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DA" w:rsidRPr="00AC040E" w:rsidRDefault="00EB5B02">
      <w:pPr>
        <w:jc w:val="center"/>
        <w:rPr>
          <w:rFonts w:ascii="楷体" w:eastAsia="楷体" w:hAnsi="楷体"/>
          <w:b/>
          <w:color w:val="FF0000"/>
          <w:sz w:val="52"/>
          <w:szCs w:val="52"/>
        </w:rPr>
      </w:pPr>
      <w:r w:rsidRPr="00AC040E">
        <w:rPr>
          <w:rFonts w:ascii="楷体" w:eastAsia="楷体" w:hAnsi="楷体" w:hint="eastAsia"/>
          <w:b/>
          <w:color w:val="FF0000"/>
          <w:sz w:val="52"/>
          <w:szCs w:val="52"/>
        </w:rPr>
        <w:t>福建东南标准认证中心</w:t>
      </w:r>
      <w:r w:rsidR="00AC040E" w:rsidRPr="00AC040E">
        <w:rPr>
          <w:rFonts w:ascii="楷体" w:eastAsia="楷体" w:hAnsi="楷体" w:hint="eastAsia"/>
          <w:b/>
          <w:color w:val="FF0000"/>
          <w:sz w:val="52"/>
          <w:szCs w:val="52"/>
        </w:rPr>
        <w:t>有限公司</w:t>
      </w:r>
    </w:p>
    <w:p w:rsidR="004E39DA" w:rsidRDefault="004E39DA">
      <w:pPr>
        <w:jc w:val="center"/>
        <w:rPr>
          <w:rFonts w:ascii="楷体" w:eastAsia="楷体" w:hAnsi="楷体"/>
          <w:b/>
          <w:color w:val="FF0000"/>
          <w:sz w:val="18"/>
          <w:szCs w:val="18"/>
        </w:rPr>
      </w:pPr>
    </w:p>
    <w:p w:rsidR="004E39DA" w:rsidRDefault="00EB5B02">
      <w:pPr>
        <w:spacing w:line="340" w:lineRule="atLeast"/>
        <w:jc w:val="center"/>
        <w:rPr>
          <w:rFonts w:ascii="华文楷体" w:eastAsia="华文楷体" w:hAnsi="华文楷体"/>
          <w:b/>
          <w:sz w:val="28"/>
          <w:szCs w:val="28"/>
        </w:rPr>
      </w:pPr>
      <w:r>
        <w:rPr>
          <w:rFonts w:ascii="华文楷体" w:eastAsia="华文楷体" w:hAnsi="华文楷体" w:hint="eastAsia"/>
          <w:b/>
          <w:sz w:val="28"/>
          <w:szCs w:val="28"/>
        </w:rPr>
        <w:t>东认培</w:t>
      </w:r>
      <w:r>
        <w:rPr>
          <w:rFonts w:ascii="Times New Roman" w:eastAsia="华文楷体" w:hAnsi="华文楷体"/>
          <w:b/>
          <w:sz w:val="28"/>
          <w:szCs w:val="28"/>
        </w:rPr>
        <w:t>（</w:t>
      </w:r>
      <w:r>
        <w:rPr>
          <w:rFonts w:ascii="Times New Roman" w:eastAsia="华文楷体" w:hAnsi="Times New Roman" w:hint="eastAsia"/>
          <w:b/>
          <w:sz w:val="28"/>
          <w:szCs w:val="28"/>
        </w:rPr>
        <w:t>2022</w:t>
      </w:r>
      <w:r>
        <w:rPr>
          <w:rFonts w:ascii="Times New Roman" w:eastAsia="华文楷体" w:hAnsi="Times New Roman"/>
          <w:b/>
          <w:sz w:val="28"/>
          <w:szCs w:val="28"/>
        </w:rPr>
        <w:t>)01</w:t>
      </w:r>
      <w:r>
        <w:rPr>
          <w:rFonts w:ascii="华文楷体" w:eastAsia="华文楷体" w:hAnsi="华文楷体" w:hint="eastAsia"/>
          <w:b/>
          <w:sz w:val="28"/>
          <w:szCs w:val="28"/>
        </w:rPr>
        <w:t>号</w:t>
      </w:r>
    </w:p>
    <w:p w:rsidR="004E39DA" w:rsidRDefault="002E03BC">
      <w:pPr>
        <w:spacing w:line="0" w:lineRule="atLeast"/>
        <w:jc w:val="center"/>
        <w:rPr>
          <w:rFonts w:ascii="黑体" w:eastAsia="黑体" w:hAnsi="宋体"/>
          <w:b/>
          <w:sz w:val="15"/>
        </w:rPr>
      </w:pPr>
      <w:r>
        <w:rPr>
          <w:rFonts w:ascii="黑体" w:eastAsia="黑体" w:hAnsi="宋体"/>
          <w:b/>
          <w:sz w:val="15"/>
        </w:rPr>
        <w:pict>
          <v:line id="Line 29" o:spid="_x0000_s2050" style="position:absolute;left:0;text-align:left;z-index:251659264" from="-11.25pt,6.35pt" to="492.75pt,6.4pt" strokecolor="red" strokeweight="4.5pt">
            <v:stroke linestyle="thickThin"/>
          </v:line>
        </w:pict>
      </w:r>
    </w:p>
    <w:p w:rsidR="004E39DA" w:rsidRDefault="004E39DA">
      <w:pPr>
        <w:spacing w:line="480" w:lineRule="exact"/>
        <w:ind w:left="1"/>
        <w:jc w:val="left"/>
        <w:rPr>
          <w:rFonts w:ascii="宋体" w:hAnsi="宋体" w:cs="宋体"/>
          <w:b/>
          <w:color w:val="202020"/>
          <w:kern w:val="0"/>
          <w:sz w:val="24"/>
          <w:szCs w:val="24"/>
        </w:rPr>
      </w:pPr>
    </w:p>
    <w:p w:rsidR="004E39DA" w:rsidRDefault="00EB5B02" w:rsidP="008D11A2">
      <w:pPr>
        <w:spacing w:line="480" w:lineRule="exact"/>
        <w:ind w:firstLineChars="200" w:firstLine="883"/>
        <w:rPr>
          <w:rFonts w:ascii="宋体" w:hAnsi="宋体" w:cs="宋体"/>
          <w:b/>
          <w:color w:val="202020"/>
          <w:kern w:val="0"/>
          <w:sz w:val="44"/>
          <w:szCs w:val="44"/>
        </w:rPr>
      </w:pPr>
      <w:r>
        <w:rPr>
          <w:rFonts w:ascii="宋体" w:hAnsi="宋体" w:cs="宋体" w:hint="eastAsia"/>
          <w:b/>
          <w:color w:val="202020"/>
          <w:kern w:val="0"/>
          <w:sz w:val="44"/>
          <w:szCs w:val="44"/>
        </w:rPr>
        <w:t>福建东南标准认证中心</w:t>
      </w:r>
      <w:r w:rsidR="00AC040E">
        <w:rPr>
          <w:rFonts w:ascii="宋体" w:hAnsi="宋体" w:cs="宋体" w:hint="eastAsia"/>
          <w:b/>
          <w:color w:val="202020"/>
          <w:kern w:val="0"/>
          <w:sz w:val="44"/>
          <w:szCs w:val="44"/>
        </w:rPr>
        <w:t>有限公司</w:t>
      </w:r>
    </w:p>
    <w:p w:rsidR="004E39DA" w:rsidRDefault="00EB5B02">
      <w:pPr>
        <w:spacing w:line="480" w:lineRule="exact"/>
        <w:ind w:firstLineChars="497" w:firstLine="2195"/>
        <w:rPr>
          <w:rFonts w:ascii="宋体" w:hAnsi="宋体" w:cs="宋体"/>
          <w:b/>
          <w:color w:val="202020"/>
          <w:kern w:val="0"/>
          <w:sz w:val="44"/>
          <w:szCs w:val="44"/>
        </w:rPr>
      </w:pPr>
      <w:r>
        <w:rPr>
          <w:rFonts w:ascii="宋体" w:hAnsi="宋体" w:cs="宋体" w:hint="eastAsia"/>
          <w:b/>
          <w:color w:val="202020"/>
          <w:kern w:val="0"/>
          <w:sz w:val="44"/>
          <w:szCs w:val="44"/>
        </w:rPr>
        <w:t>2022年度培训计划</w:t>
      </w:r>
    </w:p>
    <w:p w:rsidR="004E39DA" w:rsidRDefault="004E39DA">
      <w:pPr>
        <w:spacing w:line="480" w:lineRule="exact"/>
        <w:jc w:val="left"/>
        <w:rPr>
          <w:rFonts w:ascii="宋体" w:hAnsi="宋体" w:cs="宋体"/>
          <w:color w:val="202020"/>
          <w:kern w:val="0"/>
          <w:sz w:val="28"/>
          <w:szCs w:val="28"/>
        </w:rPr>
      </w:pPr>
    </w:p>
    <w:p w:rsidR="004E39DA" w:rsidRDefault="00EB5B02">
      <w:pPr>
        <w:spacing w:line="480" w:lineRule="exact"/>
        <w:jc w:val="left"/>
        <w:rPr>
          <w:rFonts w:ascii="宋体" w:hAnsi="宋体" w:cs="宋体"/>
          <w:color w:val="202020"/>
          <w:kern w:val="0"/>
          <w:sz w:val="28"/>
          <w:szCs w:val="28"/>
        </w:rPr>
      </w:pPr>
      <w:r>
        <w:rPr>
          <w:rFonts w:ascii="宋体" w:hAnsi="宋体" w:cs="宋体" w:hint="eastAsia"/>
          <w:color w:val="202020"/>
          <w:kern w:val="0"/>
          <w:sz w:val="28"/>
          <w:szCs w:val="28"/>
        </w:rPr>
        <w:t>各有关个人及企事业单位：</w:t>
      </w:r>
    </w:p>
    <w:p w:rsidR="004E39DA" w:rsidRDefault="00EB5B02">
      <w:pPr>
        <w:spacing w:line="480" w:lineRule="exact"/>
        <w:ind w:firstLineChars="250" w:firstLine="700"/>
        <w:jc w:val="left"/>
        <w:rPr>
          <w:rFonts w:ascii="宋体" w:hAnsi="宋体" w:cs="宋体"/>
          <w:color w:val="202020"/>
          <w:kern w:val="0"/>
          <w:sz w:val="28"/>
          <w:szCs w:val="28"/>
        </w:rPr>
      </w:pPr>
      <w:r>
        <w:rPr>
          <w:rFonts w:ascii="宋体" w:hAnsi="宋体" w:cs="宋体"/>
          <w:color w:val="202020"/>
          <w:kern w:val="0"/>
          <w:sz w:val="28"/>
          <w:szCs w:val="28"/>
        </w:rPr>
        <w:t>福建东南标准认证中心有限公司是福建省产品质量检验研究院出资创办的公正的非赢利性第三方认证机构，</w:t>
      </w:r>
      <w:r>
        <w:rPr>
          <w:rFonts w:ascii="宋体" w:hAnsi="宋体" w:cs="宋体" w:hint="eastAsia"/>
          <w:color w:val="202020"/>
          <w:kern w:val="0"/>
          <w:sz w:val="28"/>
          <w:szCs w:val="28"/>
        </w:rPr>
        <w:t>并</w:t>
      </w:r>
      <w:r>
        <w:rPr>
          <w:rFonts w:ascii="宋体" w:hAnsi="宋体" w:cs="宋体"/>
          <w:color w:val="202020"/>
          <w:kern w:val="0"/>
          <w:sz w:val="28"/>
          <w:szCs w:val="28"/>
        </w:rPr>
        <w:t>经中国国家认证认可监督管理委员会（CNCA）批准成立</w:t>
      </w:r>
      <w:r>
        <w:rPr>
          <w:rFonts w:ascii="宋体" w:hAnsi="宋体" w:cs="宋体" w:hint="eastAsia"/>
          <w:color w:val="202020"/>
          <w:kern w:val="0"/>
          <w:sz w:val="28"/>
          <w:szCs w:val="28"/>
        </w:rPr>
        <w:t>，也是福建省内知名的管理培训机构。具备质量管理体系、环境管理体系、职业健康安全管理体系、食品安全管理体系、良好农业规范、有机产品、HACCP管理体系、服务认证、信息安全管理体系及其他产品等认证资格的第三方认证资质和培训资质。</w:t>
      </w:r>
    </w:p>
    <w:p w:rsidR="004E39DA" w:rsidRDefault="00EB5B02">
      <w:pPr>
        <w:spacing w:line="480" w:lineRule="exact"/>
        <w:ind w:firstLineChars="200" w:firstLine="560"/>
        <w:jc w:val="left"/>
        <w:rPr>
          <w:rFonts w:ascii="宋体" w:hAnsi="宋体" w:cs="宋体"/>
          <w:color w:val="202020"/>
          <w:kern w:val="0"/>
          <w:sz w:val="28"/>
          <w:szCs w:val="28"/>
        </w:rPr>
      </w:pPr>
      <w:r>
        <w:rPr>
          <w:rFonts w:ascii="宋体" w:hAnsi="宋体" w:cs="宋体" w:hint="eastAsia"/>
          <w:color w:val="202020"/>
          <w:kern w:val="0"/>
          <w:sz w:val="28"/>
          <w:szCs w:val="28"/>
        </w:rPr>
        <w:t>中心依托专业的师资队伍、丰富的教学与现场管理经验，持续为获证企业提供专业的、高效的、有价值的培训服务，为企业培养优秀管理人才。</w:t>
      </w:r>
    </w:p>
    <w:p w:rsidR="004E39DA" w:rsidRDefault="00EB5B02">
      <w:pPr>
        <w:spacing w:line="480" w:lineRule="exact"/>
        <w:ind w:firstLineChars="200" w:firstLine="560"/>
        <w:jc w:val="left"/>
        <w:rPr>
          <w:rFonts w:ascii="宋体" w:hAnsi="宋体" w:cs="宋体"/>
          <w:color w:val="202020"/>
          <w:kern w:val="0"/>
          <w:sz w:val="28"/>
          <w:szCs w:val="28"/>
        </w:rPr>
      </w:pPr>
      <w:r>
        <w:rPr>
          <w:rFonts w:ascii="宋体" w:hAnsi="宋体" w:cs="宋体" w:hint="eastAsia"/>
          <w:color w:val="202020"/>
          <w:kern w:val="0"/>
          <w:sz w:val="28"/>
          <w:szCs w:val="28"/>
        </w:rPr>
        <w:t>培训形式灵活，有总部公开班培训、</w:t>
      </w:r>
      <w:r>
        <w:rPr>
          <w:rFonts w:hint="eastAsia"/>
          <w:sz w:val="28"/>
          <w:szCs w:val="28"/>
        </w:rPr>
        <w:t>企业特色专场培训、校园培训、公益性培训等，此外中心为满足客户的更多需求，还可以进行培训合作。</w:t>
      </w:r>
    </w:p>
    <w:p w:rsidR="004E39DA" w:rsidRDefault="00EB5B02">
      <w:pPr>
        <w:spacing w:line="480" w:lineRule="exact"/>
        <w:ind w:firstLineChars="200" w:firstLine="560"/>
        <w:jc w:val="left"/>
        <w:rPr>
          <w:sz w:val="28"/>
          <w:szCs w:val="28"/>
        </w:rPr>
      </w:pPr>
      <w:r>
        <w:rPr>
          <w:rFonts w:hint="eastAsia"/>
          <w:sz w:val="28"/>
          <w:szCs w:val="28"/>
        </w:rPr>
        <w:t>现将我中心</w:t>
      </w:r>
      <w:r>
        <w:rPr>
          <w:sz w:val="28"/>
          <w:szCs w:val="28"/>
        </w:rPr>
        <w:t>202</w:t>
      </w:r>
      <w:r>
        <w:rPr>
          <w:rFonts w:hint="eastAsia"/>
          <w:sz w:val="28"/>
          <w:szCs w:val="28"/>
        </w:rPr>
        <w:t>2</w:t>
      </w:r>
      <w:r>
        <w:rPr>
          <w:rFonts w:hint="eastAsia"/>
          <w:sz w:val="28"/>
          <w:szCs w:val="28"/>
        </w:rPr>
        <w:t>年公开班培训计划进行发布，欢迎有关单位或个人根据需要报名参加，也可来电来函洽谈培训合作事宜。</w:t>
      </w:r>
    </w:p>
    <w:p w:rsidR="004E39DA" w:rsidRDefault="00EB5B02">
      <w:pPr>
        <w:spacing w:line="480" w:lineRule="exact"/>
        <w:ind w:firstLineChars="200" w:firstLine="560"/>
        <w:rPr>
          <w:rFonts w:ascii="宋体" w:hAnsi="宋体" w:cs="宋体"/>
          <w:color w:val="202020"/>
          <w:kern w:val="0"/>
          <w:sz w:val="28"/>
          <w:szCs w:val="28"/>
        </w:rPr>
      </w:pPr>
      <w:r>
        <w:rPr>
          <w:rFonts w:hint="eastAsia"/>
          <w:sz w:val="28"/>
          <w:szCs w:val="28"/>
        </w:rPr>
        <w:t>报名热线：</w:t>
      </w:r>
      <w:r>
        <w:rPr>
          <w:rFonts w:ascii="宋体" w:hAnsi="宋体" w:cs="宋体" w:hint="eastAsia"/>
          <w:color w:val="202020"/>
          <w:kern w:val="0"/>
          <w:sz w:val="28"/>
          <w:szCs w:val="28"/>
        </w:rPr>
        <w:t xml:space="preserve">0591-87643971、13509314372(微信同号)  </w:t>
      </w:r>
    </w:p>
    <w:p w:rsidR="004E39DA" w:rsidRDefault="00EB5B02">
      <w:pPr>
        <w:spacing w:line="480" w:lineRule="exact"/>
        <w:ind w:firstLineChars="200" w:firstLine="560"/>
        <w:rPr>
          <w:rFonts w:ascii="宋体" w:hAnsi="宋体" w:cs="宋体"/>
          <w:color w:val="202020"/>
          <w:kern w:val="0"/>
          <w:sz w:val="28"/>
          <w:szCs w:val="28"/>
        </w:rPr>
      </w:pPr>
      <w:r>
        <w:rPr>
          <w:rFonts w:ascii="宋体" w:hAnsi="宋体" w:cs="宋体" w:hint="eastAsia"/>
          <w:color w:val="202020"/>
          <w:kern w:val="0"/>
          <w:sz w:val="28"/>
          <w:szCs w:val="28"/>
        </w:rPr>
        <w:t>邮箱：30834649@qq.com</w:t>
      </w:r>
    </w:p>
    <w:p w:rsidR="004E39DA" w:rsidRDefault="00EB5B02">
      <w:pPr>
        <w:spacing w:line="480" w:lineRule="exact"/>
        <w:ind w:firstLineChars="200" w:firstLine="560"/>
        <w:rPr>
          <w:rFonts w:ascii="宋体" w:hAnsi="宋体" w:cs="宋体"/>
          <w:color w:val="202020"/>
          <w:kern w:val="0"/>
          <w:sz w:val="28"/>
          <w:szCs w:val="28"/>
        </w:rPr>
      </w:pPr>
      <w:r>
        <w:rPr>
          <w:rFonts w:ascii="宋体" w:hAnsi="宋体" w:cs="宋体" w:hint="eastAsia"/>
          <w:color w:val="202020"/>
          <w:kern w:val="0"/>
          <w:sz w:val="28"/>
          <w:szCs w:val="28"/>
        </w:rPr>
        <w:t xml:space="preserve">联系人： 邓老师    </w:t>
      </w:r>
    </w:p>
    <w:p w:rsidR="004E39DA" w:rsidRDefault="00EB5B02">
      <w:pPr>
        <w:spacing w:line="480" w:lineRule="exact"/>
        <w:ind w:firstLineChars="150" w:firstLine="315"/>
        <w:rPr>
          <w:rFonts w:asciiTheme="minorEastAsia" w:eastAsiaTheme="minorEastAsia" w:hAnsiTheme="minorEastAsia"/>
          <w:szCs w:val="21"/>
        </w:rPr>
      </w:pPr>
      <w:r>
        <w:rPr>
          <w:rFonts w:asciiTheme="minorEastAsia" w:eastAsiaTheme="minorEastAsia" w:hAnsiTheme="minorEastAsia" w:cs="宋体" w:hint="eastAsia"/>
          <w:color w:val="202020"/>
          <w:kern w:val="0"/>
          <w:szCs w:val="21"/>
        </w:rPr>
        <w:t>附件1：</w:t>
      </w:r>
      <w:r>
        <w:rPr>
          <w:rFonts w:asciiTheme="minorEastAsia" w:eastAsiaTheme="minorEastAsia" w:hAnsiTheme="minorEastAsia" w:hint="eastAsia"/>
          <w:szCs w:val="21"/>
        </w:rPr>
        <w:t>福建东南标准认证中心</w:t>
      </w:r>
      <w:r w:rsidR="00AC040E">
        <w:rPr>
          <w:rFonts w:asciiTheme="minorEastAsia" w:eastAsiaTheme="minorEastAsia" w:hAnsiTheme="minorEastAsia" w:hint="eastAsia"/>
          <w:szCs w:val="21"/>
        </w:rPr>
        <w:t>有限公司</w:t>
      </w:r>
      <w:r>
        <w:rPr>
          <w:rFonts w:asciiTheme="minorEastAsia" w:eastAsiaTheme="minorEastAsia" w:hAnsiTheme="minorEastAsia" w:hint="eastAsia"/>
          <w:szCs w:val="21"/>
        </w:rPr>
        <w:t>2022年全年公开班培训计划</w:t>
      </w:r>
    </w:p>
    <w:p w:rsidR="004E39DA" w:rsidRDefault="00EB5B02">
      <w:pPr>
        <w:spacing w:line="360" w:lineRule="auto"/>
        <w:ind w:firstLineChars="150" w:firstLine="315"/>
        <w:rPr>
          <w:rFonts w:asciiTheme="minorEastAsia" w:eastAsiaTheme="minorEastAsia" w:hAnsiTheme="minorEastAsia" w:cs="宋体"/>
          <w:color w:val="202020"/>
          <w:kern w:val="0"/>
          <w:szCs w:val="21"/>
        </w:rPr>
      </w:pPr>
      <w:r>
        <w:rPr>
          <w:rFonts w:asciiTheme="minorEastAsia" w:eastAsiaTheme="minorEastAsia" w:hAnsiTheme="minorEastAsia" w:cs="楷体_GB2312" w:hint="eastAsia"/>
          <w:color w:val="202020"/>
          <w:kern w:val="0"/>
          <w:szCs w:val="21"/>
        </w:rPr>
        <w:t>附件2：报名回执</w:t>
      </w:r>
    </w:p>
    <w:p w:rsidR="004E39DA" w:rsidRDefault="00EB5B02">
      <w:pPr>
        <w:spacing w:line="480" w:lineRule="exact"/>
        <w:ind w:firstLineChars="200" w:firstLine="560"/>
        <w:rPr>
          <w:rFonts w:ascii="宋体" w:hAnsi="宋体" w:cs="宋体"/>
          <w:color w:val="202020"/>
          <w:kern w:val="0"/>
          <w:sz w:val="28"/>
          <w:szCs w:val="28"/>
        </w:rPr>
      </w:pPr>
      <w:r>
        <w:rPr>
          <w:rFonts w:ascii="宋体" w:hAnsi="宋体" w:cs="宋体" w:hint="eastAsia"/>
          <w:color w:val="202020"/>
          <w:kern w:val="0"/>
          <w:sz w:val="28"/>
          <w:szCs w:val="28"/>
        </w:rPr>
        <w:t xml:space="preserve">   </w:t>
      </w:r>
      <w:r w:rsidR="00AD25D7">
        <w:rPr>
          <w:rFonts w:ascii="宋体" w:hAnsi="宋体" w:cs="宋体" w:hint="eastAsia"/>
          <w:color w:val="202020"/>
          <w:kern w:val="0"/>
          <w:sz w:val="28"/>
          <w:szCs w:val="28"/>
        </w:rPr>
        <w:t xml:space="preserve">                          </w:t>
      </w:r>
      <w:r>
        <w:rPr>
          <w:rFonts w:ascii="宋体" w:hAnsi="宋体" w:cs="宋体" w:hint="eastAsia"/>
          <w:color w:val="202020"/>
          <w:kern w:val="0"/>
          <w:sz w:val="28"/>
          <w:szCs w:val="28"/>
        </w:rPr>
        <w:t>福建东南标准认证中心</w:t>
      </w:r>
      <w:r w:rsidR="00AD25D7">
        <w:rPr>
          <w:rFonts w:ascii="宋体" w:hAnsi="宋体" w:cs="宋体" w:hint="eastAsia"/>
          <w:color w:val="202020"/>
          <w:kern w:val="0"/>
          <w:sz w:val="28"/>
          <w:szCs w:val="28"/>
        </w:rPr>
        <w:t>有限公司</w:t>
      </w:r>
    </w:p>
    <w:p w:rsidR="004E39DA" w:rsidRDefault="00EB5B02">
      <w:pPr>
        <w:spacing w:line="480" w:lineRule="exact"/>
        <w:ind w:firstLineChars="2100" w:firstLine="5880"/>
        <w:rPr>
          <w:rFonts w:ascii="宋体" w:hAnsi="宋体" w:cs="宋体"/>
          <w:color w:val="202020"/>
          <w:kern w:val="0"/>
          <w:sz w:val="28"/>
          <w:szCs w:val="28"/>
        </w:rPr>
      </w:pPr>
      <w:r>
        <w:rPr>
          <w:rFonts w:ascii="宋体" w:hAnsi="宋体" w:cs="宋体" w:hint="eastAsia"/>
          <w:color w:val="202020"/>
          <w:kern w:val="0"/>
          <w:sz w:val="28"/>
          <w:szCs w:val="28"/>
        </w:rPr>
        <w:t>2022年01月30日</w:t>
      </w:r>
    </w:p>
    <w:p w:rsidR="004E39DA" w:rsidRDefault="00EB5B02">
      <w:pPr>
        <w:spacing w:line="480" w:lineRule="exact"/>
        <w:rPr>
          <w:rFonts w:ascii="宋体" w:hAnsi="宋体" w:cs="宋体"/>
          <w:b/>
          <w:color w:val="202020"/>
          <w:kern w:val="0"/>
          <w:sz w:val="18"/>
          <w:szCs w:val="18"/>
        </w:rPr>
      </w:pPr>
      <w:r>
        <w:rPr>
          <w:rFonts w:ascii="宋体" w:hAnsi="宋体" w:cs="宋体" w:hint="eastAsia"/>
          <w:b/>
          <w:color w:val="202020"/>
          <w:kern w:val="0"/>
          <w:sz w:val="18"/>
          <w:szCs w:val="18"/>
        </w:rPr>
        <w:lastRenderedPageBreak/>
        <w:t>附件1</w:t>
      </w:r>
    </w:p>
    <w:p w:rsidR="004E39DA" w:rsidRDefault="00EB5B02" w:rsidP="00AC040E">
      <w:pPr>
        <w:widowControl/>
        <w:jc w:val="left"/>
        <w:rPr>
          <w:rFonts w:ascii="楷体" w:eastAsia="楷体" w:hAnsi="楷体"/>
          <w:b/>
          <w:sz w:val="32"/>
          <w:szCs w:val="32"/>
        </w:rPr>
      </w:pPr>
      <w:r>
        <w:rPr>
          <w:rFonts w:ascii="楷体" w:eastAsia="楷体" w:hAnsi="楷体" w:hint="eastAsia"/>
          <w:b/>
          <w:sz w:val="32"/>
          <w:szCs w:val="32"/>
        </w:rPr>
        <w:t>福建东南标准认证中心</w:t>
      </w:r>
      <w:r w:rsidR="00AC040E">
        <w:rPr>
          <w:rFonts w:ascii="楷体" w:eastAsia="楷体" w:hAnsi="楷体" w:hint="eastAsia"/>
          <w:b/>
          <w:sz w:val="32"/>
          <w:szCs w:val="32"/>
        </w:rPr>
        <w:t>有限公司</w:t>
      </w:r>
      <w:r>
        <w:rPr>
          <w:rFonts w:ascii="楷体" w:eastAsia="楷体" w:hAnsi="楷体" w:hint="eastAsia"/>
          <w:b/>
          <w:sz w:val="32"/>
          <w:szCs w:val="32"/>
        </w:rPr>
        <w:t>2022年全年公开班培训计划</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819"/>
        <w:gridCol w:w="1560"/>
        <w:gridCol w:w="1134"/>
        <w:gridCol w:w="1134"/>
      </w:tblGrid>
      <w:tr w:rsidR="004E39DA">
        <w:trPr>
          <w:trHeight w:val="686"/>
        </w:trPr>
        <w:tc>
          <w:tcPr>
            <w:tcW w:w="851" w:type="dxa"/>
          </w:tcPr>
          <w:p w:rsidR="004E39DA" w:rsidRDefault="00EB5B02">
            <w:pPr>
              <w:jc w:val="center"/>
              <w:rPr>
                <w:rFonts w:ascii="楷体" w:eastAsia="楷体" w:hAnsi="楷体"/>
                <w:b/>
                <w:szCs w:val="21"/>
              </w:rPr>
            </w:pPr>
            <w:r>
              <w:rPr>
                <w:rFonts w:ascii="楷体" w:eastAsia="楷体" w:hAnsi="楷体" w:hint="eastAsia"/>
                <w:b/>
                <w:szCs w:val="21"/>
              </w:rPr>
              <w:t>序号</w:t>
            </w:r>
          </w:p>
        </w:tc>
        <w:tc>
          <w:tcPr>
            <w:tcW w:w="4819" w:type="dxa"/>
          </w:tcPr>
          <w:p w:rsidR="004E39DA" w:rsidRDefault="00EB5B02">
            <w:pPr>
              <w:jc w:val="center"/>
              <w:rPr>
                <w:rFonts w:ascii="楷体" w:eastAsia="楷体" w:hAnsi="楷体"/>
                <w:b/>
                <w:szCs w:val="21"/>
              </w:rPr>
            </w:pPr>
            <w:r>
              <w:rPr>
                <w:rFonts w:ascii="楷体" w:eastAsia="楷体" w:hAnsi="楷体" w:hint="eastAsia"/>
                <w:b/>
                <w:szCs w:val="21"/>
              </w:rPr>
              <w:t>课程名称</w:t>
            </w:r>
          </w:p>
        </w:tc>
        <w:tc>
          <w:tcPr>
            <w:tcW w:w="1560" w:type="dxa"/>
          </w:tcPr>
          <w:p w:rsidR="004E39DA" w:rsidRDefault="00EB5B02">
            <w:pPr>
              <w:jc w:val="center"/>
              <w:rPr>
                <w:rFonts w:ascii="楷体" w:eastAsia="楷体" w:hAnsi="楷体"/>
                <w:b/>
                <w:szCs w:val="21"/>
              </w:rPr>
            </w:pPr>
            <w:r>
              <w:rPr>
                <w:rFonts w:ascii="楷体" w:eastAsia="楷体" w:hAnsi="楷体" w:hint="eastAsia"/>
                <w:b/>
                <w:szCs w:val="21"/>
              </w:rPr>
              <w:t>培训时间</w:t>
            </w:r>
          </w:p>
        </w:tc>
        <w:tc>
          <w:tcPr>
            <w:tcW w:w="1134" w:type="dxa"/>
          </w:tcPr>
          <w:p w:rsidR="004E39DA" w:rsidRDefault="00EB5B02">
            <w:pPr>
              <w:jc w:val="center"/>
              <w:rPr>
                <w:rFonts w:ascii="楷体" w:eastAsia="楷体" w:hAnsi="楷体"/>
                <w:b/>
                <w:szCs w:val="21"/>
              </w:rPr>
            </w:pPr>
            <w:r>
              <w:rPr>
                <w:rFonts w:ascii="楷体" w:eastAsia="楷体" w:hAnsi="楷体" w:hint="eastAsia"/>
                <w:b/>
                <w:szCs w:val="21"/>
              </w:rPr>
              <w:t>培训说明及费用</w:t>
            </w:r>
          </w:p>
        </w:tc>
        <w:tc>
          <w:tcPr>
            <w:tcW w:w="1134" w:type="dxa"/>
            <w:vAlign w:val="center"/>
          </w:tcPr>
          <w:p w:rsidR="004E39DA" w:rsidRDefault="00EB5B02">
            <w:pPr>
              <w:jc w:val="center"/>
              <w:rPr>
                <w:rFonts w:ascii="楷体" w:eastAsia="楷体" w:hAnsi="楷体"/>
                <w:b/>
                <w:szCs w:val="21"/>
              </w:rPr>
            </w:pPr>
            <w:r>
              <w:rPr>
                <w:rFonts w:ascii="楷体" w:eastAsia="楷体" w:hAnsi="楷体" w:hint="eastAsia"/>
                <w:b/>
                <w:szCs w:val="21"/>
              </w:rPr>
              <w:t>培训地点</w:t>
            </w:r>
          </w:p>
        </w:tc>
      </w:tr>
      <w:tr w:rsidR="004E39DA">
        <w:trPr>
          <w:trHeight w:val="361"/>
        </w:trPr>
        <w:tc>
          <w:tcPr>
            <w:tcW w:w="851" w:type="dxa"/>
          </w:tcPr>
          <w:p w:rsidR="004E39DA" w:rsidRDefault="00EB5B02">
            <w:pPr>
              <w:jc w:val="center"/>
              <w:rPr>
                <w:rFonts w:ascii="楷体" w:eastAsia="楷体" w:hAnsi="楷体"/>
              </w:rPr>
            </w:pPr>
            <w:r>
              <w:rPr>
                <w:rFonts w:ascii="楷体" w:eastAsia="楷体" w:hAnsi="楷体" w:hint="eastAsia"/>
              </w:rPr>
              <w:t>1</w:t>
            </w:r>
          </w:p>
        </w:tc>
        <w:tc>
          <w:tcPr>
            <w:tcW w:w="4819" w:type="dxa"/>
          </w:tcPr>
          <w:p w:rsidR="004E39DA" w:rsidRDefault="00EB5B02">
            <w:pPr>
              <w:jc w:val="center"/>
              <w:rPr>
                <w:rFonts w:ascii="楷体" w:eastAsia="楷体" w:hAnsi="楷体"/>
              </w:rPr>
            </w:pPr>
            <w:r>
              <w:rPr>
                <w:rFonts w:ascii="楷体" w:eastAsia="楷体" w:hAnsi="楷体" w:hint="eastAsia"/>
              </w:rPr>
              <w:t>现场5S管理</w:t>
            </w:r>
          </w:p>
        </w:tc>
        <w:tc>
          <w:tcPr>
            <w:tcW w:w="1560" w:type="dxa"/>
          </w:tcPr>
          <w:p w:rsidR="004E39DA" w:rsidRDefault="00EB5B02">
            <w:pPr>
              <w:jc w:val="center"/>
              <w:rPr>
                <w:rFonts w:ascii="楷体" w:eastAsia="楷体" w:hAnsi="楷体"/>
              </w:rPr>
            </w:pPr>
            <w:r>
              <w:rPr>
                <w:rFonts w:ascii="楷体" w:eastAsia="楷体" w:hAnsi="楷体" w:hint="eastAsia"/>
              </w:rPr>
              <w:t>2月18日</w:t>
            </w:r>
            <w:r w:rsidR="0003007B">
              <w:rPr>
                <w:rFonts w:ascii="楷体" w:eastAsia="楷体" w:hAnsi="楷体" w:hint="eastAsia"/>
              </w:rPr>
              <w:t>下</w:t>
            </w:r>
            <w:r>
              <w:rPr>
                <w:rFonts w:ascii="楷体" w:eastAsia="楷体" w:hAnsi="楷体" w:hint="eastAsia"/>
              </w:rPr>
              <w:t>午</w:t>
            </w:r>
          </w:p>
        </w:tc>
        <w:tc>
          <w:tcPr>
            <w:tcW w:w="1134" w:type="dxa"/>
          </w:tcPr>
          <w:p w:rsidR="004E39DA" w:rsidRDefault="00EB5B02">
            <w:pPr>
              <w:jc w:val="center"/>
              <w:rPr>
                <w:rFonts w:ascii="楷体" w:eastAsia="楷体" w:hAnsi="楷体"/>
              </w:rPr>
            </w:pPr>
            <w:r>
              <w:rPr>
                <w:rFonts w:ascii="楷体" w:eastAsia="楷体" w:hAnsi="楷体" w:hint="eastAsia"/>
              </w:rPr>
              <w:t>公益培训</w:t>
            </w:r>
          </w:p>
        </w:tc>
        <w:tc>
          <w:tcPr>
            <w:tcW w:w="1134" w:type="dxa"/>
          </w:tcPr>
          <w:p w:rsidR="004E39DA" w:rsidRDefault="00EB5B02">
            <w:pPr>
              <w:rPr>
                <w:rFonts w:ascii="楷体" w:eastAsia="楷体" w:hAnsi="楷体"/>
              </w:rPr>
            </w:pPr>
            <w:r>
              <w:rPr>
                <w:rFonts w:ascii="楷体" w:eastAsia="楷体" w:hAnsi="楷体" w:hint="eastAsia"/>
              </w:rPr>
              <w:t>腾讯会议</w:t>
            </w:r>
          </w:p>
        </w:tc>
      </w:tr>
      <w:tr w:rsidR="0003007B">
        <w:trPr>
          <w:trHeight w:val="361"/>
        </w:trPr>
        <w:tc>
          <w:tcPr>
            <w:tcW w:w="851" w:type="dxa"/>
          </w:tcPr>
          <w:p w:rsidR="0003007B" w:rsidRDefault="0003007B" w:rsidP="00A301B4">
            <w:pPr>
              <w:jc w:val="center"/>
              <w:rPr>
                <w:rFonts w:ascii="楷体" w:eastAsia="楷体" w:hAnsi="楷体"/>
              </w:rPr>
            </w:pPr>
            <w:r>
              <w:rPr>
                <w:rFonts w:ascii="楷体" w:eastAsia="楷体" w:hAnsi="楷体" w:hint="eastAsia"/>
              </w:rPr>
              <w:t>3</w:t>
            </w:r>
          </w:p>
        </w:tc>
        <w:tc>
          <w:tcPr>
            <w:tcW w:w="4819" w:type="dxa"/>
          </w:tcPr>
          <w:p w:rsidR="0003007B" w:rsidRDefault="0067671D" w:rsidP="00A301B4">
            <w:pPr>
              <w:jc w:val="center"/>
              <w:rPr>
                <w:rFonts w:ascii="楷体" w:eastAsia="楷体" w:hAnsi="楷体"/>
              </w:rPr>
            </w:pPr>
            <w:r>
              <w:rPr>
                <w:rFonts w:ascii="楷体" w:eastAsia="楷体" w:hAnsi="楷体" w:hint="eastAsia"/>
              </w:rPr>
              <w:t>新版HACCP实施规则</w:t>
            </w:r>
          </w:p>
        </w:tc>
        <w:tc>
          <w:tcPr>
            <w:tcW w:w="1560" w:type="dxa"/>
          </w:tcPr>
          <w:p w:rsidR="0003007B" w:rsidRDefault="0003007B" w:rsidP="00A301B4">
            <w:pPr>
              <w:jc w:val="center"/>
              <w:rPr>
                <w:rFonts w:ascii="楷体" w:eastAsia="楷体" w:hAnsi="楷体"/>
              </w:rPr>
            </w:pPr>
            <w:r>
              <w:rPr>
                <w:rFonts w:ascii="楷体" w:eastAsia="楷体" w:hAnsi="楷体" w:hint="eastAsia"/>
              </w:rPr>
              <w:t>2月22日上午</w:t>
            </w:r>
          </w:p>
        </w:tc>
        <w:tc>
          <w:tcPr>
            <w:tcW w:w="1134" w:type="dxa"/>
          </w:tcPr>
          <w:p w:rsidR="0003007B" w:rsidRDefault="0003007B" w:rsidP="00A301B4">
            <w:pPr>
              <w:jc w:val="center"/>
              <w:rPr>
                <w:rFonts w:ascii="楷体" w:eastAsia="楷体" w:hAnsi="楷体"/>
              </w:rPr>
            </w:pPr>
            <w:r>
              <w:rPr>
                <w:rFonts w:ascii="楷体" w:eastAsia="楷体" w:hAnsi="楷体" w:hint="eastAsia"/>
              </w:rPr>
              <w:t>公益培训</w:t>
            </w:r>
          </w:p>
        </w:tc>
        <w:tc>
          <w:tcPr>
            <w:tcW w:w="1134" w:type="dxa"/>
          </w:tcPr>
          <w:p w:rsidR="0003007B" w:rsidRDefault="0003007B" w:rsidP="00A301B4">
            <w:pPr>
              <w:jc w:val="center"/>
              <w:rPr>
                <w:rFonts w:ascii="楷体" w:eastAsia="楷体" w:hAnsi="楷体"/>
              </w:rPr>
            </w:pPr>
            <w:r>
              <w:rPr>
                <w:rFonts w:ascii="楷体" w:eastAsia="楷体" w:hAnsi="楷体" w:hint="eastAsia"/>
              </w:rPr>
              <w:t>腾讯会议</w:t>
            </w:r>
          </w:p>
        </w:tc>
      </w:tr>
      <w:tr w:rsidR="005F2102">
        <w:trPr>
          <w:trHeight w:val="361"/>
        </w:trPr>
        <w:tc>
          <w:tcPr>
            <w:tcW w:w="851" w:type="dxa"/>
            <w:vMerge w:val="restart"/>
          </w:tcPr>
          <w:p w:rsidR="005F2102" w:rsidRDefault="005F2102">
            <w:pPr>
              <w:jc w:val="center"/>
              <w:rPr>
                <w:rFonts w:ascii="楷体" w:eastAsia="楷体" w:hAnsi="楷体"/>
              </w:rPr>
            </w:pPr>
            <w:r>
              <w:rPr>
                <w:rFonts w:ascii="楷体" w:eastAsia="楷体" w:hAnsi="楷体" w:hint="eastAsia"/>
              </w:rPr>
              <w:t>2</w:t>
            </w:r>
          </w:p>
          <w:p w:rsidR="005F2102" w:rsidRDefault="005F2102">
            <w:pPr>
              <w:jc w:val="center"/>
              <w:rPr>
                <w:rFonts w:ascii="楷体" w:eastAsia="楷体" w:hAnsi="楷体"/>
              </w:rPr>
            </w:pPr>
          </w:p>
        </w:tc>
        <w:tc>
          <w:tcPr>
            <w:tcW w:w="4819" w:type="dxa"/>
          </w:tcPr>
          <w:p w:rsidR="005F2102" w:rsidRDefault="005F2102" w:rsidP="00275DCB">
            <w:pPr>
              <w:jc w:val="center"/>
              <w:rPr>
                <w:rFonts w:ascii="楷体" w:eastAsia="楷体" w:hAnsi="楷体"/>
              </w:rPr>
            </w:pPr>
            <w:r>
              <w:rPr>
                <w:rFonts w:ascii="楷体" w:eastAsia="楷体" w:hAnsi="楷体"/>
              </w:rPr>
              <w:t>HACCP</w:t>
            </w:r>
            <w:r>
              <w:rPr>
                <w:rFonts w:ascii="楷体" w:eastAsia="楷体" w:hAnsi="楷体" w:hint="eastAsia"/>
              </w:rPr>
              <w:t>体系认证实施规则以及认证要求(</w:t>
            </w:r>
            <w:r>
              <w:rPr>
                <w:rFonts w:ascii="楷体" w:eastAsia="楷体" w:hAnsi="楷体"/>
              </w:rPr>
              <w:t>V1.0</w:t>
            </w:r>
            <w:r>
              <w:rPr>
                <w:rFonts w:ascii="楷体" w:eastAsia="楷体" w:hAnsi="楷体" w:hint="eastAsia"/>
              </w:rPr>
              <w:t>)</w:t>
            </w:r>
          </w:p>
          <w:p w:rsidR="005F2102" w:rsidRDefault="005F2102" w:rsidP="00275DCB">
            <w:pPr>
              <w:jc w:val="center"/>
              <w:rPr>
                <w:rFonts w:ascii="楷体" w:eastAsia="楷体" w:hAnsi="楷体"/>
              </w:rPr>
            </w:pPr>
            <w:r>
              <w:rPr>
                <w:rFonts w:ascii="楷体" w:eastAsia="楷体" w:hAnsi="楷体" w:hint="eastAsia"/>
              </w:rPr>
              <w:t>内审员培训</w:t>
            </w:r>
          </w:p>
        </w:tc>
        <w:tc>
          <w:tcPr>
            <w:tcW w:w="1560" w:type="dxa"/>
          </w:tcPr>
          <w:p w:rsidR="005F2102" w:rsidRDefault="005F2102">
            <w:pPr>
              <w:jc w:val="center"/>
              <w:rPr>
                <w:rFonts w:ascii="楷体" w:eastAsia="楷体" w:hAnsi="楷体"/>
              </w:rPr>
            </w:pPr>
            <w:r>
              <w:rPr>
                <w:rFonts w:ascii="楷体" w:eastAsia="楷体" w:hAnsi="楷体" w:hint="eastAsia"/>
              </w:rPr>
              <w:t>3月15日</w:t>
            </w:r>
          </w:p>
        </w:tc>
        <w:tc>
          <w:tcPr>
            <w:tcW w:w="1134" w:type="dxa"/>
            <w:vMerge w:val="restart"/>
          </w:tcPr>
          <w:p w:rsidR="005F2102" w:rsidRDefault="005F2102">
            <w:pPr>
              <w:jc w:val="center"/>
              <w:rPr>
                <w:rFonts w:ascii="楷体" w:eastAsia="楷体" w:hAnsi="楷体"/>
              </w:rPr>
            </w:pPr>
            <w:r>
              <w:rPr>
                <w:rFonts w:ascii="楷体" w:eastAsia="楷体" w:hAnsi="楷体" w:hint="eastAsia"/>
                <w:sz w:val="18"/>
                <w:szCs w:val="18"/>
              </w:rPr>
              <w:t>见注①</w:t>
            </w:r>
          </w:p>
        </w:tc>
        <w:tc>
          <w:tcPr>
            <w:tcW w:w="1134" w:type="dxa"/>
          </w:tcPr>
          <w:p w:rsidR="005F2102" w:rsidRDefault="005F2102">
            <w:pPr>
              <w:jc w:val="center"/>
              <w:rPr>
                <w:rFonts w:ascii="楷体" w:eastAsia="楷体" w:hAnsi="楷体"/>
              </w:rPr>
            </w:pPr>
            <w:r>
              <w:rPr>
                <w:rFonts w:ascii="楷体" w:eastAsia="楷体" w:hAnsi="楷体" w:hint="eastAsia"/>
              </w:rPr>
              <w:t>福州</w:t>
            </w:r>
          </w:p>
        </w:tc>
      </w:tr>
      <w:tr w:rsidR="005F2102">
        <w:trPr>
          <w:trHeight w:val="567"/>
        </w:trPr>
        <w:tc>
          <w:tcPr>
            <w:tcW w:w="851" w:type="dxa"/>
            <w:vMerge/>
          </w:tcPr>
          <w:p w:rsidR="005F2102" w:rsidRDefault="005F2102">
            <w:pPr>
              <w:jc w:val="center"/>
              <w:rPr>
                <w:rFonts w:ascii="楷体" w:eastAsia="楷体" w:hAnsi="楷体"/>
              </w:rPr>
            </w:pPr>
          </w:p>
        </w:tc>
        <w:tc>
          <w:tcPr>
            <w:tcW w:w="4819" w:type="dxa"/>
          </w:tcPr>
          <w:p w:rsidR="005F2102" w:rsidRDefault="005F2102">
            <w:pPr>
              <w:jc w:val="center"/>
              <w:rPr>
                <w:rFonts w:ascii="楷体" w:eastAsia="楷体" w:hAnsi="楷体"/>
              </w:rPr>
            </w:pPr>
            <w:r>
              <w:rPr>
                <w:rFonts w:ascii="楷体" w:eastAsia="楷体" w:hAnsi="楷体" w:hint="eastAsia"/>
              </w:rPr>
              <w:t>ISO22000:2018食品安全管理体系</w:t>
            </w:r>
          </w:p>
        </w:tc>
        <w:tc>
          <w:tcPr>
            <w:tcW w:w="1560" w:type="dxa"/>
          </w:tcPr>
          <w:p w:rsidR="005F2102" w:rsidRDefault="005F2102" w:rsidP="0003007B">
            <w:pPr>
              <w:jc w:val="center"/>
              <w:rPr>
                <w:rFonts w:ascii="楷体" w:eastAsia="楷体" w:hAnsi="楷体"/>
              </w:rPr>
            </w:pPr>
            <w:r>
              <w:rPr>
                <w:rFonts w:ascii="楷体" w:eastAsia="楷体" w:hAnsi="楷体" w:hint="eastAsia"/>
              </w:rPr>
              <w:t>3月16日</w:t>
            </w:r>
          </w:p>
        </w:tc>
        <w:tc>
          <w:tcPr>
            <w:tcW w:w="1134" w:type="dxa"/>
            <w:vMerge/>
          </w:tcPr>
          <w:p w:rsidR="005F2102" w:rsidRDefault="005F2102">
            <w:pPr>
              <w:jc w:val="center"/>
              <w:rPr>
                <w:rFonts w:ascii="楷体" w:eastAsia="楷体" w:hAnsi="楷体"/>
              </w:rPr>
            </w:pPr>
          </w:p>
        </w:tc>
        <w:tc>
          <w:tcPr>
            <w:tcW w:w="1134" w:type="dxa"/>
          </w:tcPr>
          <w:p w:rsidR="005F2102" w:rsidRDefault="005F2102">
            <w:pPr>
              <w:jc w:val="center"/>
              <w:rPr>
                <w:rFonts w:ascii="楷体" w:eastAsia="楷体" w:hAnsi="楷体"/>
              </w:rPr>
            </w:pPr>
            <w:r>
              <w:rPr>
                <w:rFonts w:ascii="楷体" w:eastAsia="楷体" w:hAnsi="楷体" w:hint="eastAsia"/>
              </w:rPr>
              <w:t>福州</w:t>
            </w:r>
          </w:p>
        </w:tc>
      </w:tr>
      <w:tr w:rsidR="005F2102">
        <w:trPr>
          <w:trHeight w:val="361"/>
        </w:trPr>
        <w:tc>
          <w:tcPr>
            <w:tcW w:w="851" w:type="dxa"/>
            <w:vMerge/>
          </w:tcPr>
          <w:p w:rsidR="005F2102" w:rsidRDefault="005F2102">
            <w:pPr>
              <w:jc w:val="center"/>
              <w:rPr>
                <w:rFonts w:ascii="楷体" w:eastAsia="楷体" w:hAnsi="楷体"/>
              </w:rPr>
            </w:pPr>
          </w:p>
        </w:tc>
        <w:tc>
          <w:tcPr>
            <w:tcW w:w="4819" w:type="dxa"/>
          </w:tcPr>
          <w:p w:rsidR="005F2102" w:rsidRDefault="005F2102" w:rsidP="0003007B">
            <w:pPr>
              <w:jc w:val="center"/>
              <w:rPr>
                <w:rFonts w:ascii="楷体" w:eastAsia="楷体" w:hAnsi="楷体"/>
              </w:rPr>
            </w:pPr>
            <w:r>
              <w:rPr>
                <w:rFonts w:ascii="楷体" w:eastAsia="楷体" w:hAnsi="楷体" w:hint="eastAsia"/>
              </w:rPr>
              <w:t>ISO 9001：2015质量管理体系内审员培训</w:t>
            </w:r>
          </w:p>
        </w:tc>
        <w:tc>
          <w:tcPr>
            <w:tcW w:w="1560" w:type="dxa"/>
          </w:tcPr>
          <w:p w:rsidR="005F2102" w:rsidRDefault="005F2102" w:rsidP="0003007B">
            <w:pPr>
              <w:jc w:val="center"/>
              <w:rPr>
                <w:rFonts w:ascii="楷体" w:eastAsia="楷体" w:hAnsi="楷体"/>
              </w:rPr>
            </w:pPr>
            <w:r>
              <w:rPr>
                <w:rFonts w:ascii="楷体" w:eastAsia="楷体" w:hAnsi="楷体" w:hint="eastAsia"/>
              </w:rPr>
              <w:t>3月17日</w:t>
            </w:r>
          </w:p>
        </w:tc>
        <w:tc>
          <w:tcPr>
            <w:tcW w:w="1134" w:type="dxa"/>
            <w:vMerge/>
          </w:tcPr>
          <w:p w:rsidR="005F2102" w:rsidRDefault="005F2102">
            <w:pPr>
              <w:jc w:val="center"/>
              <w:rPr>
                <w:rFonts w:ascii="楷体" w:eastAsia="楷体" w:hAnsi="楷体"/>
              </w:rPr>
            </w:pPr>
          </w:p>
        </w:tc>
        <w:tc>
          <w:tcPr>
            <w:tcW w:w="1134" w:type="dxa"/>
          </w:tcPr>
          <w:p w:rsidR="005F2102" w:rsidRDefault="005F2102">
            <w:pPr>
              <w:jc w:val="center"/>
              <w:rPr>
                <w:rFonts w:ascii="楷体" w:eastAsia="楷体" w:hAnsi="楷体"/>
              </w:rPr>
            </w:pPr>
            <w:r>
              <w:rPr>
                <w:rFonts w:ascii="楷体" w:eastAsia="楷体" w:hAnsi="楷体" w:hint="eastAsia"/>
              </w:rPr>
              <w:t>福州</w:t>
            </w:r>
          </w:p>
        </w:tc>
      </w:tr>
      <w:tr w:rsidR="004E39DA">
        <w:trPr>
          <w:trHeight w:val="361"/>
        </w:trPr>
        <w:tc>
          <w:tcPr>
            <w:tcW w:w="851" w:type="dxa"/>
          </w:tcPr>
          <w:p w:rsidR="004E39DA" w:rsidRDefault="00EB5B02">
            <w:pPr>
              <w:jc w:val="center"/>
              <w:rPr>
                <w:rFonts w:ascii="楷体" w:eastAsia="楷体" w:hAnsi="楷体"/>
              </w:rPr>
            </w:pPr>
            <w:r>
              <w:rPr>
                <w:rFonts w:ascii="楷体" w:eastAsia="楷体" w:hAnsi="楷体" w:hint="eastAsia"/>
              </w:rPr>
              <w:t>4</w:t>
            </w:r>
          </w:p>
        </w:tc>
        <w:tc>
          <w:tcPr>
            <w:tcW w:w="4819" w:type="dxa"/>
          </w:tcPr>
          <w:p w:rsidR="004E39DA" w:rsidRDefault="00EB5B02">
            <w:pPr>
              <w:jc w:val="center"/>
              <w:rPr>
                <w:rFonts w:ascii="楷体" w:eastAsia="楷体" w:hAnsi="楷体"/>
              </w:rPr>
            </w:pPr>
            <w:r>
              <w:rPr>
                <w:rFonts w:ascii="楷体" w:eastAsia="楷体" w:hAnsi="楷体" w:hint="eastAsia"/>
              </w:rPr>
              <w:t>售后服务管理师培训</w:t>
            </w:r>
          </w:p>
        </w:tc>
        <w:tc>
          <w:tcPr>
            <w:tcW w:w="1560" w:type="dxa"/>
          </w:tcPr>
          <w:p w:rsidR="004E39DA" w:rsidRDefault="00EB5B02">
            <w:pPr>
              <w:jc w:val="center"/>
              <w:rPr>
                <w:rFonts w:ascii="楷体" w:eastAsia="楷体" w:hAnsi="楷体"/>
              </w:rPr>
            </w:pPr>
            <w:r>
              <w:rPr>
                <w:rFonts w:ascii="楷体" w:eastAsia="楷体" w:hAnsi="楷体" w:hint="eastAsia"/>
              </w:rPr>
              <w:t>4月20日</w:t>
            </w:r>
          </w:p>
        </w:tc>
        <w:tc>
          <w:tcPr>
            <w:tcW w:w="1134" w:type="dxa"/>
          </w:tcPr>
          <w:p w:rsidR="004E39DA" w:rsidRDefault="005F2102">
            <w:pPr>
              <w:jc w:val="center"/>
              <w:rPr>
                <w:rFonts w:ascii="楷体" w:eastAsia="楷体" w:hAnsi="楷体"/>
              </w:rPr>
            </w:pPr>
            <w:r>
              <w:rPr>
                <w:rFonts w:ascii="楷体" w:eastAsia="楷体" w:hAnsi="楷体" w:hint="eastAsia"/>
                <w:sz w:val="18"/>
                <w:szCs w:val="18"/>
              </w:rPr>
              <w:t>800元/人</w:t>
            </w:r>
          </w:p>
        </w:tc>
        <w:tc>
          <w:tcPr>
            <w:tcW w:w="1134" w:type="dxa"/>
          </w:tcPr>
          <w:p w:rsidR="004E39DA" w:rsidRDefault="00EB5B02">
            <w:pPr>
              <w:jc w:val="center"/>
              <w:rPr>
                <w:rFonts w:ascii="楷体" w:eastAsia="楷体" w:hAnsi="楷体"/>
              </w:rPr>
            </w:pPr>
            <w:r>
              <w:rPr>
                <w:rFonts w:ascii="楷体" w:eastAsia="楷体" w:hAnsi="楷体" w:hint="eastAsia"/>
              </w:rPr>
              <w:t>福州</w:t>
            </w:r>
          </w:p>
        </w:tc>
      </w:tr>
      <w:tr w:rsidR="004E39DA">
        <w:trPr>
          <w:trHeight w:val="361"/>
        </w:trPr>
        <w:tc>
          <w:tcPr>
            <w:tcW w:w="851" w:type="dxa"/>
          </w:tcPr>
          <w:p w:rsidR="004E39DA" w:rsidRDefault="00EB5B02">
            <w:pPr>
              <w:jc w:val="center"/>
              <w:rPr>
                <w:rFonts w:ascii="楷体" w:eastAsia="楷体" w:hAnsi="楷体"/>
              </w:rPr>
            </w:pPr>
            <w:r>
              <w:rPr>
                <w:rFonts w:ascii="楷体" w:eastAsia="楷体" w:hAnsi="楷体" w:hint="eastAsia"/>
              </w:rPr>
              <w:t>5</w:t>
            </w:r>
          </w:p>
        </w:tc>
        <w:tc>
          <w:tcPr>
            <w:tcW w:w="4819" w:type="dxa"/>
          </w:tcPr>
          <w:p w:rsidR="004E39DA" w:rsidRDefault="0067671D">
            <w:pPr>
              <w:jc w:val="center"/>
              <w:rPr>
                <w:rFonts w:ascii="楷体" w:eastAsia="楷体" w:hAnsi="楷体"/>
              </w:rPr>
            </w:pPr>
            <w:r>
              <w:rPr>
                <w:rFonts w:ascii="楷体" w:eastAsia="楷体" w:hAnsi="楷体"/>
              </w:rPr>
              <w:t>小微企业现场问题分析与整理</w:t>
            </w:r>
          </w:p>
        </w:tc>
        <w:tc>
          <w:tcPr>
            <w:tcW w:w="1560" w:type="dxa"/>
          </w:tcPr>
          <w:p w:rsidR="004E39DA" w:rsidRDefault="00EB5B02" w:rsidP="00275DCB">
            <w:pPr>
              <w:jc w:val="center"/>
              <w:rPr>
                <w:rFonts w:ascii="楷体" w:eastAsia="楷体" w:hAnsi="楷体"/>
              </w:rPr>
            </w:pPr>
            <w:r>
              <w:rPr>
                <w:rFonts w:ascii="楷体" w:eastAsia="楷体" w:hAnsi="楷体" w:hint="eastAsia"/>
              </w:rPr>
              <w:t>4月2</w:t>
            </w:r>
            <w:r w:rsidR="00275DCB">
              <w:rPr>
                <w:rFonts w:ascii="楷体" w:eastAsia="楷体" w:hAnsi="楷体" w:hint="eastAsia"/>
              </w:rPr>
              <w:t>9</w:t>
            </w:r>
            <w:r>
              <w:rPr>
                <w:rFonts w:ascii="楷体" w:eastAsia="楷体" w:hAnsi="楷体" w:hint="eastAsia"/>
              </w:rPr>
              <w:t>日</w:t>
            </w:r>
          </w:p>
        </w:tc>
        <w:tc>
          <w:tcPr>
            <w:tcW w:w="1134" w:type="dxa"/>
          </w:tcPr>
          <w:p w:rsidR="004E39DA" w:rsidRDefault="00EB5B02">
            <w:pPr>
              <w:jc w:val="center"/>
              <w:rPr>
                <w:rFonts w:ascii="楷体" w:eastAsia="楷体" w:hAnsi="楷体"/>
              </w:rPr>
            </w:pPr>
            <w:r>
              <w:rPr>
                <w:rFonts w:ascii="楷体" w:eastAsia="楷体" w:hAnsi="楷体" w:hint="eastAsia"/>
              </w:rPr>
              <w:t>公益培训</w:t>
            </w:r>
          </w:p>
        </w:tc>
        <w:tc>
          <w:tcPr>
            <w:tcW w:w="1134" w:type="dxa"/>
          </w:tcPr>
          <w:p w:rsidR="004E39DA" w:rsidRDefault="00EB5B02">
            <w:pPr>
              <w:jc w:val="center"/>
              <w:rPr>
                <w:rFonts w:ascii="楷体" w:eastAsia="楷体" w:hAnsi="楷体"/>
              </w:rPr>
            </w:pPr>
            <w:r>
              <w:rPr>
                <w:rFonts w:ascii="楷体" w:eastAsia="楷体" w:hAnsi="楷体" w:hint="eastAsia"/>
              </w:rPr>
              <w:t>腾讯会议</w:t>
            </w:r>
          </w:p>
        </w:tc>
      </w:tr>
      <w:tr w:rsidR="004E39DA">
        <w:trPr>
          <w:trHeight w:val="345"/>
        </w:trPr>
        <w:tc>
          <w:tcPr>
            <w:tcW w:w="851" w:type="dxa"/>
            <w:vMerge w:val="restart"/>
          </w:tcPr>
          <w:p w:rsidR="004E39DA" w:rsidRDefault="00EB5B02">
            <w:pPr>
              <w:jc w:val="center"/>
              <w:rPr>
                <w:rFonts w:ascii="楷体" w:eastAsia="楷体" w:hAnsi="楷体"/>
              </w:rPr>
            </w:pPr>
            <w:r>
              <w:rPr>
                <w:rFonts w:ascii="楷体" w:eastAsia="楷体" w:hAnsi="楷体" w:hint="eastAsia"/>
              </w:rPr>
              <w:t>6</w:t>
            </w:r>
          </w:p>
          <w:p w:rsidR="004E39DA" w:rsidRDefault="004E39DA">
            <w:pPr>
              <w:jc w:val="center"/>
              <w:rPr>
                <w:rFonts w:ascii="楷体" w:eastAsia="楷体" w:hAnsi="楷体"/>
              </w:rPr>
            </w:pPr>
          </w:p>
        </w:tc>
        <w:tc>
          <w:tcPr>
            <w:tcW w:w="4819" w:type="dxa"/>
          </w:tcPr>
          <w:p w:rsidR="004E39DA" w:rsidRDefault="00EB5B02">
            <w:pPr>
              <w:jc w:val="center"/>
              <w:rPr>
                <w:rFonts w:ascii="楷体" w:eastAsia="楷体" w:hAnsi="楷体"/>
                <w:szCs w:val="21"/>
              </w:rPr>
            </w:pPr>
            <w:r>
              <w:rPr>
                <w:rFonts w:ascii="楷体" w:eastAsia="楷体" w:hAnsi="楷体" w:hint="eastAsia"/>
                <w:szCs w:val="21"/>
              </w:rPr>
              <w:t>ISO 9001</w:t>
            </w:r>
            <w:r>
              <w:rPr>
                <w:rFonts w:ascii="楷体" w:eastAsia="楷体" w:hAnsi="楷体"/>
                <w:szCs w:val="21"/>
              </w:rPr>
              <w:t>:</w:t>
            </w:r>
            <w:r>
              <w:rPr>
                <w:rFonts w:ascii="楷体" w:eastAsia="楷体" w:hAnsi="楷体" w:hint="eastAsia"/>
                <w:szCs w:val="21"/>
              </w:rPr>
              <w:t>2015质量管理体系内审员培训</w:t>
            </w:r>
          </w:p>
        </w:tc>
        <w:tc>
          <w:tcPr>
            <w:tcW w:w="1560" w:type="dxa"/>
          </w:tcPr>
          <w:p w:rsidR="004E39DA" w:rsidRDefault="00EB5B02">
            <w:pPr>
              <w:jc w:val="center"/>
              <w:rPr>
                <w:rFonts w:ascii="楷体" w:eastAsia="楷体" w:hAnsi="楷体"/>
              </w:rPr>
            </w:pPr>
            <w:r>
              <w:rPr>
                <w:rFonts w:ascii="楷体" w:eastAsia="楷体" w:hAnsi="楷体" w:hint="eastAsia"/>
              </w:rPr>
              <w:t>5月19-20日</w:t>
            </w:r>
          </w:p>
        </w:tc>
        <w:tc>
          <w:tcPr>
            <w:tcW w:w="1134" w:type="dxa"/>
            <w:vMerge w:val="restart"/>
          </w:tcPr>
          <w:p w:rsidR="004E39DA" w:rsidRDefault="00EB5B02">
            <w:pPr>
              <w:jc w:val="center"/>
              <w:rPr>
                <w:rFonts w:ascii="楷体" w:eastAsia="楷体" w:hAnsi="楷体"/>
                <w:sz w:val="18"/>
                <w:szCs w:val="18"/>
              </w:rPr>
            </w:pPr>
            <w:r>
              <w:rPr>
                <w:rFonts w:ascii="楷体" w:eastAsia="楷体" w:hAnsi="楷体" w:hint="eastAsia"/>
                <w:sz w:val="18"/>
                <w:szCs w:val="18"/>
              </w:rPr>
              <w:t>见注①</w:t>
            </w:r>
          </w:p>
        </w:tc>
        <w:tc>
          <w:tcPr>
            <w:tcW w:w="1134" w:type="dxa"/>
          </w:tcPr>
          <w:p w:rsidR="004E39DA" w:rsidRDefault="00EB5B02">
            <w:pPr>
              <w:jc w:val="center"/>
              <w:rPr>
                <w:rFonts w:ascii="楷体" w:eastAsia="楷体" w:hAnsi="楷体"/>
              </w:rPr>
            </w:pPr>
            <w:r>
              <w:rPr>
                <w:rFonts w:ascii="楷体" w:eastAsia="楷体" w:hAnsi="楷体" w:hint="eastAsia"/>
              </w:rPr>
              <w:t>福州</w:t>
            </w:r>
          </w:p>
        </w:tc>
      </w:tr>
      <w:tr w:rsidR="004E39DA">
        <w:trPr>
          <w:trHeight w:val="455"/>
        </w:trPr>
        <w:tc>
          <w:tcPr>
            <w:tcW w:w="851" w:type="dxa"/>
            <w:vMerge/>
          </w:tcPr>
          <w:p w:rsidR="004E39DA" w:rsidRDefault="004E39DA">
            <w:pPr>
              <w:jc w:val="center"/>
              <w:rPr>
                <w:rFonts w:ascii="楷体" w:eastAsia="楷体" w:hAnsi="楷体"/>
                <w:szCs w:val="21"/>
              </w:rPr>
            </w:pPr>
          </w:p>
        </w:tc>
        <w:tc>
          <w:tcPr>
            <w:tcW w:w="4819" w:type="dxa"/>
          </w:tcPr>
          <w:p w:rsidR="004E39DA" w:rsidRDefault="00EB5B02">
            <w:pPr>
              <w:jc w:val="center"/>
              <w:rPr>
                <w:rFonts w:ascii="楷体" w:eastAsia="楷体" w:hAnsi="楷体"/>
                <w:szCs w:val="21"/>
              </w:rPr>
            </w:pPr>
            <w:r>
              <w:rPr>
                <w:rFonts w:ascii="楷体" w:eastAsia="楷体" w:hAnsi="楷体" w:hint="eastAsia"/>
                <w:szCs w:val="21"/>
              </w:rPr>
              <w:t>ISO 14001:2015环境管理体系内审员培训</w:t>
            </w:r>
          </w:p>
        </w:tc>
        <w:tc>
          <w:tcPr>
            <w:tcW w:w="1560" w:type="dxa"/>
          </w:tcPr>
          <w:p w:rsidR="004E39DA" w:rsidRDefault="00EB5B02">
            <w:pPr>
              <w:jc w:val="center"/>
              <w:rPr>
                <w:rFonts w:ascii="楷体" w:eastAsia="楷体" w:hAnsi="楷体"/>
              </w:rPr>
            </w:pPr>
            <w:r>
              <w:rPr>
                <w:rFonts w:ascii="楷体" w:eastAsia="楷体" w:hAnsi="楷体" w:hint="eastAsia"/>
              </w:rPr>
              <w:t>5月20-21日</w:t>
            </w:r>
          </w:p>
        </w:tc>
        <w:tc>
          <w:tcPr>
            <w:tcW w:w="1134" w:type="dxa"/>
            <w:vMerge/>
          </w:tcPr>
          <w:p w:rsidR="004E39DA" w:rsidRDefault="004E39DA">
            <w:pPr>
              <w:jc w:val="center"/>
              <w:rPr>
                <w:rFonts w:ascii="楷体" w:eastAsia="楷体" w:hAnsi="楷体"/>
                <w:sz w:val="18"/>
                <w:szCs w:val="18"/>
              </w:rPr>
            </w:pPr>
          </w:p>
        </w:tc>
        <w:tc>
          <w:tcPr>
            <w:tcW w:w="1134" w:type="dxa"/>
            <w:vAlign w:val="center"/>
          </w:tcPr>
          <w:p w:rsidR="004E39DA" w:rsidRDefault="00EB5B02">
            <w:pPr>
              <w:jc w:val="center"/>
              <w:rPr>
                <w:rFonts w:ascii="楷体" w:eastAsia="楷体" w:hAnsi="楷体"/>
              </w:rPr>
            </w:pPr>
            <w:r>
              <w:rPr>
                <w:rFonts w:ascii="楷体" w:eastAsia="楷体" w:hAnsi="楷体" w:hint="eastAsia"/>
              </w:rPr>
              <w:t>福州</w:t>
            </w:r>
          </w:p>
        </w:tc>
      </w:tr>
      <w:tr w:rsidR="004E39DA">
        <w:trPr>
          <w:trHeight w:val="531"/>
        </w:trPr>
        <w:tc>
          <w:tcPr>
            <w:tcW w:w="851" w:type="dxa"/>
            <w:vMerge/>
          </w:tcPr>
          <w:p w:rsidR="004E39DA" w:rsidRDefault="004E39DA">
            <w:pPr>
              <w:jc w:val="center"/>
              <w:rPr>
                <w:rFonts w:ascii="楷体" w:eastAsia="楷体" w:hAnsi="楷体"/>
                <w:szCs w:val="21"/>
              </w:rPr>
            </w:pPr>
          </w:p>
        </w:tc>
        <w:tc>
          <w:tcPr>
            <w:tcW w:w="4819" w:type="dxa"/>
          </w:tcPr>
          <w:p w:rsidR="004E39DA" w:rsidRDefault="00EB5B02">
            <w:pPr>
              <w:jc w:val="center"/>
              <w:rPr>
                <w:rFonts w:ascii="楷体" w:eastAsia="楷体" w:hAnsi="楷体"/>
                <w:szCs w:val="21"/>
              </w:rPr>
            </w:pPr>
            <w:r>
              <w:rPr>
                <w:rFonts w:ascii="楷体" w:eastAsia="楷体" w:hAnsi="楷体" w:hint="eastAsia"/>
                <w:szCs w:val="21"/>
              </w:rPr>
              <w:t>ISO45001:2018职业健康安全管理体系内审员培训</w:t>
            </w:r>
          </w:p>
        </w:tc>
        <w:tc>
          <w:tcPr>
            <w:tcW w:w="1560" w:type="dxa"/>
          </w:tcPr>
          <w:p w:rsidR="004E39DA" w:rsidRDefault="00EB5B02">
            <w:pPr>
              <w:jc w:val="center"/>
              <w:rPr>
                <w:rFonts w:ascii="楷体" w:eastAsia="楷体" w:hAnsi="楷体"/>
              </w:rPr>
            </w:pPr>
            <w:r>
              <w:rPr>
                <w:rFonts w:ascii="楷体" w:eastAsia="楷体" w:hAnsi="楷体" w:hint="eastAsia"/>
              </w:rPr>
              <w:t>5月21-22日</w:t>
            </w:r>
          </w:p>
        </w:tc>
        <w:tc>
          <w:tcPr>
            <w:tcW w:w="1134" w:type="dxa"/>
            <w:vMerge/>
          </w:tcPr>
          <w:p w:rsidR="004E39DA" w:rsidRDefault="004E39DA">
            <w:pPr>
              <w:jc w:val="center"/>
              <w:rPr>
                <w:rFonts w:ascii="楷体" w:eastAsia="楷体" w:hAnsi="楷体"/>
                <w:sz w:val="18"/>
                <w:szCs w:val="18"/>
              </w:rPr>
            </w:pPr>
          </w:p>
        </w:tc>
        <w:tc>
          <w:tcPr>
            <w:tcW w:w="1134" w:type="dxa"/>
          </w:tcPr>
          <w:p w:rsidR="004E39DA" w:rsidRDefault="00EB5B02">
            <w:pPr>
              <w:jc w:val="center"/>
              <w:rPr>
                <w:rFonts w:ascii="楷体" w:eastAsia="楷体" w:hAnsi="楷体"/>
              </w:rPr>
            </w:pPr>
            <w:r>
              <w:rPr>
                <w:rFonts w:ascii="楷体" w:eastAsia="楷体" w:hAnsi="楷体" w:hint="eastAsia"/>
              </w:rPr>
              <w:t>福州</w:t>
            </w:r>
          </w:p>
        </w:tc>
      </w:tr>
      <w:tr w:rsidR="004E39DA">
        <w:trPr>
          <w:trHeight w:val="375"/>
        </w:trPr>
        <w:tc>
          <w:tcPr>
            <w:tcW w:w="851" w:type="dxa"/>
          </w:tcPr>
          <w:p w:rsidR="004E39DA" w:rsidRDefault="00EB5B02">
            <w:pPr>
              <w:jc w:val="center"/>
              <w:rPr>
                <w:rFonts w:ascii="楷体" w:eastAsia="楷体" w:hAnsi="楷体"/>
                <w:szCs w:val="21"/>
              </w:rPr>
            </w:pPr>
            <w:r>
              <w:rPr>
                <w:rFonts w:ascii="楷体" w:eastAsia="楷体" w:hAnsi="楷体" w:hint="eastAsia"/>
                <w:szCs w:val="21"/>
              </w:rPr>
              <w:t>7</w:t>
            </w:r>
          </w:p>
        </w:tc>
        <w:tc>
          <w:tcPr>
            <w:tcW w:w="4819" w:type="dxa"/>
          </w:tcPr>
          <w:p w:rsidR="004E39DA" w:rsidRDefault="00EB5B02">
            <w:pPr>
              <w:ind w:firstLineChars="250" w:firstLine="525"/>
              <w:rPr>
                <w:rFonts w:ascii="楷体" w:eastAsia="楷体" w:hAnsi="楷体"/>
                <w:szCs w:val="21"/>
              </w:rPr>
            </w:pPr>
            <w:r>
              <w:rPr>
                <w:rFonts w:ascii="楷体" w:eastAsia="楷体" w:hAnsi="楷体" w:hint="eastAsia"/>
                <w:szCs w:val="21"/>
              </w:rPr>
              <w:t>食品企业管理规范及生产现场管理</w:t>
            </w:r>
          </w:p>
        </w:tc>
        <w:tc>
          <w:tcPr>
            <w:tcW w:w="1560" w:type="dxa"/>
          </w:tcPr>
          <w:p w:rsidR="004E39DA" w:rsidRDefault="00EB5B02" w:rsidP="00275DCB">
            <w:pPr>
              <w:jc w:val="center"/>
              <w:rPr>
                <w:rFonts w:ascii="楷体" w:eastAsia="楷体" w:hAnsi="楷体"/>
              </w:rPr>
            </w:pPr>
            <w:r>
              <w:rPr>
                <w:rFonts w:ascii="楷体" w:eastAsia="楷体" w:hAnsi="楷体" w:hint="eastAsia"/>
              </w:rPr>
              <w:t>6月1</w:t>
            </w:r>
            <w:r w:rsidR="00275DCB">
              <w:rPr>
                <w:rFonts w:ascii="楷体" w:eastAsia="楷体" w:hAnsi="楷体" w:hint="eastAsia"/>
              </w:rPr>
              <w:t>7</w:t>
            </w:r>
            <w:r>
              <w:rPr>
                <w:rFonts w:ascii="楷体" w:eastAsia="楷体" w:hAnsi="楷体" w:hint="eastAsia"/>
              </w:rPr>
              <w:t>日</w:t>
            </w:r>
          </w:p>
        </w:tc>
        <w:tc>
          <w:tcPr>
            <w:tcW w:w="1134" w:type="dxa"/>
          </w:tcPr>
          <w:p w:rsidR="004E39DA" w:rsidRDefault="00EB5B02">
            <w:pPr>
              <w:jc w:val="center"/>
              <w:rPr>
                <w:rFonts w:ascii="楷体" w:eastAsia="楷体" w:hAnsi="楷体"/>
                <w:sz w:val="18"/>
                <w:szCs w:val="18"/>
              </w:rPr>
            </w:pPr>
            <w:r>
              <w:rPr>
                <w:rFonts w:ascii="楷体" w:eastAsia="楷体" w:hAnsi="楷体" w:hint="eastAsia"/>
              </w:rPr>
              <w:t>公益培训</w:t>
            </w:r>
          </w:p>
        </w:tc>
        <w:tc>
          <w:tcPr>
            <w:tcW w:w="1134" w:type="dxa"/>
          </w:tcPr>
          <w:p w:rsidR="004E39DA" w:rsidRDefault="00EB5B02">
            <w:pPr>
              <w:jc w:val="center"/>
              <w:rPr>
                <w:rFonts w:ascii="楷体" w:eastAsia="楷体" w:hAnsi="楷体"/>
              </w:rPr>
            </w:pPr>
            <w:r>
              <w:rPr>
                <w:rFonts w:ascii="楷体" w:eastAsia="楷体" w:hAnsi="楷体" w:hint="eastAsia"/>
              </w:rPr>
              <w:t>腾讯会议</w:t>
            </w:r>
          </w:p>
        </w:tc>
      </w:tr>
      <w:tr w:rsidR="004E39DA">
        <w:trPr>
          <w:trHeight w:val="490"/>
        </w:trPr>
        <w:tc>
          <w:tcPr>
            <w:tcW w:w="851" w:type="dxa"/>
            <w:vMerge w:val="restart"/>
          </w:tcPr>
          <w:p w:rsidR="004E39DA" w:rsidRDefault="00EB5B02">
            <w:pPr>
              <w:jc w:val="center"/>
              <w:rPr>
                <w:rFonts w:ascii="楷体" w:eastAsia="楷体" w:hAnsi="楷体"/>
                <w:szCs w:val="21"/>
              </w:rPr>
            </w:pPr>
            <w:r>
              <w:rPr>
                <w:rFonts w:ascii="楷体" w:eastAsia="楷体" w:hAnsi="楷体" w:hint="eastAsia"/>
                <w:szCs w:val="21"/>
              </w:rPr>
              <w:t>8</w:t>
            </w:r>
          </w:p>
          <w:p w:rsidR="004E39DA" w:rsidRDefault="004E39DA">
            <w:pPr>
              <w:jc w:val="center"/>
              <w:rPr>
                <w:rFonts w:ascii="楷体" w:eastAsia="楷体" w:hAnsi="楷体"/>
                <w:szCs w:val="21"/>
              </w:rPr>
            </w:pPr>
          </w:p>
        </w:tc>
        <w:tc>
          <w:tcPr>
            <w:tcW w:w="4819" w:type="dxa"/>
          </w:tcPr>
          <w:p w:rsidR="004E39DA" w:rsidRDefault="00EB5B02">
            <w:pPr>
              <w:jc w:val="center"/>
              <w:rPr>
                <w:rFonts w:ascii="楷体" w:eastAsia="楷体" w:hAnsi="楷体"/>
              </w:rPr>
            </w:pPr>
            <w:r>
              <w:rPr>
                <w:rFonts w:ascii="楷体" w:eastAsia="楷体" w:hAnsi="楷体" w:hint="eastAsia"/>
                <w:szCs w:val="21"/>
              </w:rPr>
              <w:t>ISO 9001</w:t>
            </w:r>
            <w:r>
              <w:rPr>
                <w:rFonts w:ascii="楷体" w:eastAsia="楷体" w:hAnsi="楷体"/>
                <w:szCs w:val="21"/>
              </w:rPr>
              <w:t>:</w:t>
            </w:r>
            <w:r>
              <w:rPr>
                <w:rFonts w:ascii="楷体" w:eastAsia="楷体" w:hAnsi="楷体" w:hint="eastAsia"/>
                <w:szCs w:val="21"/>
              </w:rPr>
              <w:t>2015质量管理体系内审员培训</w:t>
            </w:r>
          </w:p>
        </w:tc>
        <w:tc>
          <w:tcPr>
            <w:tcW w:w="1560" w:type="dxa"/>
          </w:tcPr>
          <w:p w:rsidR="004E39DA" w:rsidRDefault="00EB5B02">
            <w:pPr>
              <w:jc w:val="center"/>
              <w:rPr>
                <w:rFonts w:ascii="楷体" w:eastAsia="楷体" w:hAnsi="楷体"/>
                <w:szCs w:val="21"/>
              </w:rPr>
            </w:pPr>
            <w:r>
              <w:rPr>
                <w:rFonts w:ascii="楷体" w:eastAsia="楷体" w:hAnsi="楷体" w:hint="eastAsia"/>
                <w:szCs w:val="21"/>
              </w:rPr>
              <w:t>7月20日</w:t>
            </w:r>
          </w:p>
        </w:tc>
        <w:tc>
          <w:tcPr>
            <w:tcW w:w="1134" w:type="dxa"/>
            <w:vMerge w:val="restart"/>
          </w:tcPr>
          <w:p w:rsidR="004E39DA" w:rsidRDefault="00EB5B02">
            <w:pPr>
              <w:jc w:val="center"/>
              <w:rPr>
                <w:rFonts w:ascii="楷体" w:eastAsia="楷体" w:hAnsi="楷体"/>
                <w:sz w:val="18"/>
                <w:szCs w:val="18"/>
              </w:rPr>
            </w:pPr>
            <w:r>
              <w:rPr>
                <w:rFonts w:ascii="楷体" w:eastAsia="楷体" w:hAnsi="楷体" w:hint="eastAsia"/>
                <w:sz w:val="18"/>
                <w:szCs w:val="18"/>
              </w:rPr>
              <w:t>800元/人</w:t>
            </w:r>
          </w:p>
        </w:tc>
        <w:tc>
          <w:tcPr>
            <w:tcW w:w="1134" w:type="dxa"/>
            <w:vMerge w:val="restart"/>
            <w:vAlign w:val="center"/>
          </w:tcPr>
          <w:p w:rsidR="004E39DA" w:rsidRDefault="00EB5B02">
            <w:pPr>
              <w:jc w:val="center"/>
              <w:rPr>
                <w:rFonts w:ascii="楷体" w:eastAsia="楷体" w:hAnsi="楷体"/>
              </w:rPr>
            </w:pPr>
            <w:r>
              <w:rPr>
                <w:rFonts w:ascii="楷体" w:eastAsia="楷体" w:hAnsi="楷体" w:hint="eastAsia"/>
              </w:rPr>
              <w:t>福州</w:t>
            </w:r>
          </w:p>
        </w:tc>
      </w:tr>
      <w:tr w:rsidR="004E39DA">
        <w:trPr>
          <w:trHeight w:val="490"/>
        </w:trPr>
        <w:tc>
          <w:tcPr>
            <w:tcW w:w="851" w:type="dxa"/>
            <w:vMerge/>
          </w:tcPr>
          <w:p w:rsidR="004E39DA" w:rsidRDefault="004E39DA">
            <w:pPr>
              <w:jc w:val="center"/>
              <w:rPr>
                <w:rFonts w:ascii="楷体" w:eastAsia="楷体" w:hAnsi="楷体"/>
                <w:szCs w:val="21"/>
              </w:rPr>
            </w:pPr>
          </w:p>
        </w:tc>
        <w:tc>
          <w:tcPr>
            <w:tcW w:w="4819" w:type="dxa"/>
          </w:tcPr>
          <w:p w:rsidR="004E39DA" w:rsidRDefault="00EB5B02">
            <w:pPr>
              <w:jc w:val="center"/>
              <w:rPr>
                <w:rFonts w:ascii="楷体" w:eastAsia="楷体" w:hAnsi="楷体"/>
              </w:rPr>
            </w:pPr>
            <w:r>
              <w:rPr>
                <w:rFonts w:ascii="楷体" w:eastAsia="楷体" w:hAnsi="楷体" w:hint="eastAsia"/>
              </w:rPr>
              <w:t>审核知识培训</w:t>
            </w:r>
          </w:p>
        </w:tc>
        <w:tc>
          <w:tcPr>
            <w:tcW w:w="1560" w:type="dxa"/>
          </w:tcPr>
          <w:p w:rsidR="004E39DA" w:rsidRDefault="00EB5B02">
            <w:pPr>
              <w:jc w:val="center"/>
              <w:rPr>
                <w:rFonts w:ascii="楷体" w:eastAsia="楷体" w:hAnsi="楷体"/>
                <w:szCs w:val="21"/>
              </w:rPr>
            </w:pPr>
            <w:r>
              <w:rPr>
                <w:rFonts w:ascii="楷体" w:eastAsia="楷体" w:hAnsi="楷体" w:hint="eastAsia"/>
                <w:szCs w:val="21"/>
              </w:rPr>
              <w:t>7月21日</w:t>
            </w:r>
          </w:p>
        </w:tc>
        <w:tc>
          <w:tcPr>
            <w:tcW w:w="1134" w:type="dxa"/>
            <w:vMerge/>
          </w:tcPr>
          <w:p w:rsidR="004E39DA" w:rsidRDefault="004E39DA">
            <w:pPr>
              <w:jc w:val="center"/>
              <w:rPr>
                <w:rFonts w:ascii="楷体" w:eastAsia="楷体" w:hAnsi="楷体"/>
                <w:sz w:val="18"/>
                <w:szCs w:val="18"/>
              </w:rPr>
            </w:pPr>
          </w:p>
        </w:tc>
        <w:tc>
          <w:tcPr>
            <w:tcW w:w="1134" w:type="dxa"/>
            <w:vMerge/>
          </w:tcPr>
          <w:p w:rsidR="004E39DA" w:rsidRDefault="004E39DA">
            <w:pPr>
              <w:jc w:val="center"/>
              <w:rPr>
                <w:rFonts w:ascii="楷体" w:eastAsia="楷体" w:hAnsi="楷体"/>
              </w:rPr>
            </w:pPr>
          </w:p>
        </w:tc>
      </w:tr>
      <w:tr w:rsidR="004E39DA">
        <w:trPr>
          <w:trHeight w:val="490"/>
        </w:trPr>
        <w:tc>
          <w:tcPr>
            <w:tcW w:w="851" w:type="dxa"/>
          </w:tcPr>
          <w:p w:rsidR="004E39DA" w:rsidRDefault="00EB5B02">
            <w:pPr>
              <w:jc w:val="center"/>
              <w:rPr>
                <w:rFonts w:ascii="楷体" w:eastAsia="楷体" w:hAnsi="楷体"/>
                <w:szCs w:val="21"/>
              </w:rPr>
            </w:pPr>
            <w:r>
              <w:rPr>
                <w:rFonts w:ascii="楷体" w:eastAsia="楷体" w:hAnsi="楷体" w:hint="eastAsia"/>
                <w:szCs w:val="21"/>
              </w:rPr>
              <w:t>9</w:t>
            </w:r>
          </w:p>
        </w:tc>
        <w:tc>
          <w:tcPr>
            <w:tcW w:w="4819" w:type="dxa"/>
          </w:tcPr>
          <w:p w:rsidR="004E39DA" w:rsidRDefault="00FC0E75">
            <w:pPr>
              <w:jc w:val="center"/>
              <w:rPr>
                <w:rFonts w:ascii="楷体" w:eastAsia="楷体" w:hAnsi="楷体"/>
              </w:rPr>
            </w:pPr>
            <w:r>
              <w:rPr>
                <w:rFonts w:ascii="楷体" w:eastAsia="楷体" w:hAnsi="楷体" w:hint="eastAsia"/>
              </w:rPr>
              <w:t>企业</w:t>
            </w:r>
            <w:r w:rsidR="0067671D">
              <w:rPr>
                <w:rFonts w:ascii="楷体" w:eastAsia="楷体" w:hAnsi="楷体" w:hint="eastAsia"/>
              </w:rPr>
              <w:t>精益管理</w:t>
            </w:r>
            <w:r>
              <w:rPr>
                <w:rFonts w:ascii="楷体" w:eastAsia="楷体" w:hAnsi="楷体" w:hint="eastAsia"/>
              </w:rPr>
              <w:t>培训</w:t>
            </w:r>
          </w:p>
        </w:tc>
        <w:tc>
          <w:tcPr>
            <w:tcW w:w="1560" w:type="dxa"/>
          </w:tcPr>
          <w:p w:rsidR="004E39DA" w:rsidRDefault="00EB5B02">
            <w:pPr>
              <w:jc w:val="center"/>
              <w:rPr>
                <w:rFonts w:ascii="楷体" w:eastAsia="楷体" w:hAnsi="楷体"/>
                <w:szCs w:val="21"/>
              </w:rPr>
            </w:pPr>
            <w:r>
              <w:rPr>
                <w:rFonts w:ascii="楷体" w:eastAsia="楷体" w:hAnsi="楷体" w:hint="eastAsia"/>
                <w:szCs w:val="21"/>
              </w:rPr>
              <w:t>8月26日</w:t>
            </w:r>
          </w:p>
        </w:tc>
        <w:tc>
          <w:tcPr>
            <w:tcW w:w="1134" w:type="dxa"/>
          </w:tcPr>
          <w:p w:rsidR="004E39DA" w:rsidRDefault="00EB5B02">
            <w:pPr>
              <w:jc w:val="center"/>
              <w:rPr>
                <w:rFonts w:ascii="楷体" w:eastAsia="楷体" w:hAnsi="楷体"/>
              </w:rPr>
            </w:pPr>
            <w:r>
              <w:rPr>
                <w:rFonts w:ascii="楷体" w:eastAsia="楷体" w:hAnsi="楷体" w:hint="eastAsia"/>
              </w:rPr>
              <w:t>公益培训</w:t>
            </w:r>
          </w:p>
        </w:tc>
        <w:tc>
          <w:tcPr>
            <w:tcW w:w="1134" w:type="dxa"/>
          </w:tcPr>
          <w:p w:rsidR="004E39DA" w:rsidRDefault="00EB5B02">
            <w:pPr>
              <w:jc w:val="center"/>
              <w:rPr>
                <w:rFonts w:ascii="楷体" w:eastAsia="楷体" w:hAnsi="楷体"/>
              </w:rPr>
            </w:pPr>
            <w:r>
              <w:rPr>
                <w:rFonts w:ascii="楷体" w:eastAsia="楷体" w:hAnsi="楷体" w:hint="eastAsia"/>
              </w:rPr>
              <w:t>腾讯会议</w:t>
            </w:r>
          </w:p>
        </w:tc>
      </w:tr>
      <w:tr w:rsidR="004E39DA">
        <w:trPr>
          <w:trHeight w:val="490"/>
        </w:trPr>
        <w:tc>
          <w:tcPr>
            <w:tcW w:w="851" w:type="dxa"/>
            <w:vMerge w:val="restart"/>
          </w:tcPr>
          <w:p w:rsidR="004E39DA" w:rsidRDefault="00EB5B02">
            <w:pPr>
              <w:jc w:val="center"/>
              <w:rPr>
                <w:rFonts w:ascii="楷体" w:eastAsia="楷体" w:hAnsi="楷体"/>
                <w:szCs w:val="21"/>
              </w:rPr>
            </w:pPr>
            <w:r>
              <w:rPr>
                <w:rFonts w:ascii="楷体" w:eastAsia="楷体" w:hAnsi="楷体" w:hint="eastAsia"/>
                <w:szCs w:val="21"/>
              </w:rPr>
              <w:t>10</w:t>
            </w:r>
          </w:p>
          <w:p w:rsidR="004E39DA" w:rsidRDefault="004E39DA">
            <w:pPr>
              <w:jc w:val="center"/>
              <w:rPr>
                <w:rFonts w:ascii="楷体" w:eastAsia="楷体" w:hAnsi="楷体"/>
                <w:szCs w:val="21"/>
              </w:rPr>
            </w:pPr>
          </w:p>
        </w:tc>
        <w:tc>
          <w:tcPr>
            <w:tcW w:w="4819" w:type="dxa"/>
          </w:tcPr>
          <w:p w:rsidR="004E39DA" w:rsidRDefault="00EB5B02">
            <w:pPr>
              <w:jc w:val="center"/>
              <w:rPr>
                <w:rFonts w:ascii="楷体" w:eastAsia="楷体" w:hAnsi="楷体"/>
                <w:szCs w:val="21"/>
              </w:rPr>
            </w:pPr>
            <w:r>
              <w:rPr>
                <w:rFonts w:ascii="楷体" w:eastAsia="楷体" w:hAnsi="楷体" w:hint="eastAsia"/>
              </w:rPr>
              <w:t>ISO22000:2018</w:t>
            </w:r>
            <w:r>
              <w:rPr>
                <w:rFonts w:ascii="楷体" w:eastAsia="楷体" w:hAnsi="楷体" w:hint="eastAsia"/>
                <w:szCs w:val="21"/>
              </w:rPr>
              <w:t>（含转版）食品安全管理体系</w:t>
            </w:r>
          </w:p>
          <w:p w:rsidR="004E39DA" w:rsidRDefault="00EB5B02" w:rsidP="00275DCB">
            <w:pPr>
              <w:jc w:val="center"/>
              <w:rPr>
                <w:rFonts w:ascii="楷体" w:eastAsia="楷体" w:hAnsi="楷体"/>
                <w:szCs w:val="21"/>
              </w:rPr>
            </w:pPr>
            <w:r>
              <w:rPr>
                <w:rFonts w:ascii="楷体" w:eastAsia="楷体" w:hAnsi="楷体" w:hint="eastAsia"/>
                <w:szCs w:val="21"/>
              </w:rPr>
              <w:t>HACCP</w:t>
            </w:r>
            <w:r w:rsidR="00275DCB">
              <w:rPr>
                <w:rFonts w:ascii="楷体" w:eastAsia="楷体" w:hAnsi="楷体" w:hint="eastAsia"/>
              </w:rPr>
              <w:t>认证要求(</w:t>
            </w:r>
            <w:r w:rsidR="00275DCB">
              <w:rPr>
                <w:rFonts w:ascii="楷体" w:eastAsia="楷体" w:hAnsi="楷体"/>
              </w:rPr>
              <w:t>V1.0</w:t>
            </w:r>
            <w:r w:rsidR="00275DCB">
              <w:rPr>
                <w:rFonts w:ascii="楷体" w:eastAsia="楷体" w:hAnsi="楷体" w:hint="eastAsia"/>
              </w:rPr>
              <w:t>)内审员培训</w:t>
            </w:r>
          </w:p>
        </w:tc>
        <w:tc>
          <w:tcPr>
            <w:tcW w:w="1560" w:type="dxa"/>
          </w:tcPr>
          <w:p w:rsidR="004E39DA" w:rsidRDefault="00EB5B02">
            <w:pPr>
              <w:jc w:val="center"/>
              <w:rPr>
                <w:rFonts w:ascii="楷体" w:eastAsia="楷体" w:hAnsi="楷体"/>
                <w:szCs w:val="21"/>
              </w:rPr>
            </w:pPr>
            <w:r>
              <w:rPr>
                <w:rFonts w:ascii="楷体" w:eastAsia="楷体" w:hAnsi="楷体" w:hint="eastAsia"/>
                <w:szCs w:val="21"/>
              </w:rPr>
              <w:t>9月22日</w:t>
            </w:r>
          </w:p>
        </w:tc>
        <w:tc>
          <w:tcPr>
            <w:tcW w:w="1134" w:type="dxa"/>
            <w:vMerge w:val="restart"/>
          </w:tcPr>
          <w:p w:rsidR="004E39DA" w:rsidRDefault="005F2102">
            <w:pPr>
              <w:jc w:val="center"/>
              <w:rPr>
                <w:rFonts w:ascii="楷体" w:eastAsia="楷体" w:hAnsi="楷体"/>
                <w:sz w:val="18"/>
                <w:szCs w:val="18"/>
              </w:rPr>
            </w:pPr>
            <w:r>
              <w:rPr>
                <w:rFonts w:ascii="楷体" w:eastAsia="楷体" w:hAnsi="楷体" w:hint="eastAsia"/>
                <w:sz w:val="18"/>
                <w:szCs w:val="18"/>
              </w:rPr>
              <w:t>见注①</w:t>
            </w:r>
          </w:p>
        </w:tc>
        <w:tc>
          <w:tcPr>
            <w:tcW w:w="1134" w:type="dxa"/>
            <w:vMerge w:val="restart"/>
          </w:tcPr>
          <w:p w:rsidR="004E39DA" w:rsidRDefault="004E39DA">
            <w:pPr>
              <w:jc w:val="center"/>
              <w:rPr>
                <w:rFonts w:ascii="楷体" w:eastAsia="楷体" w:hAnsi="楷体"/>
              </w:rPr>
            </w:pPr>
          </w:p>
        </w:tc>
      </w:tr>
      <w:tr w:rsidR="004E39DA">
        <w:trPr>
          <w:trHeight w:val="490"/>
        </w:trPr>
        <w:tc>
          <w:tcPr>
            <w:tcW w:w="851" w:type="dxa"/>
            <w:vMerge/>
          </w:tcPr>
          <w:p w:rsidR="004E39DA" w:rsidRDefault="004E39DA">
            <w:pPr>
              <w:jc w:val="center"/>
              <w:rPr>
                <w:rFonts w:ascii="楷体" w:eastAsia="楷体" w:hAnsi="楷体"/>
                <w:szCs w:val="21"/>
              </w:rPr>
            </w:pPr>
          </w:p>
        </w:tc>
        <w:tc>
          <w:tcPr>
            <w:tcW w:w="4819" w:type="dxa"/>
          </w:tcPr>
          <w:p w:rsidR="004E39DA" w:rsidRDefault="00EB5B02">
            <w:pPr>
              <w:jc w:val="center"/>
              <w:rPr>
                <w:rFonts w:ascii="楷体" w:eastAsia="楷体" w:hAnsi="楷体"/>
              </w:rPr>
            </w:pPr>
            <w:r>
              <w:rPr>
                <w:rFonts w:ascii="楷体" w:eastAsia="楷体" w:hAnsi="楷体" w:hint="eastAsia"/>
              </w:rPr>
              <w:t>审核知识培训</w:t>
            </w:r>
          </w:p>
        </w:tc>
        <w:tc>
          <w:tcPr>
            <w:tcW w:w="1560" w:type="dxa"/>
          </w:tcPr>
          <w:p w:rsidR="004E39DA" w:rsidRDefault="00EB5B02">
            <w:pPr>
              <w:jc w:val="center"/>
              <w:rPr>
                <w:rFonts w:ascii="楷体" w:eastAsia="楷体" w:hAnsi="楷体"/>
                <w:szCs w:val="21"/>
              </w:rPr>
            </w:pPr>
            <w:r>
              <w:rPr>
                <w:rFonts w:ascii="楷体" w:eastAsia="楷体" w:hAnsi="楷体" w:hint="eastAsia"/>
                <w:szCs w:val="21"/>
              </w:rPr>
              <w:t xml:space="preserve">9月22日 </w:t>
            </w:r>
          </w:p>
        </w:tc>
        <w:tc>
          <w:tcPr>
            <w:tcW w:w="1134" w:type="dxa"/>
            <w:vMerge/>
          </w:tcPr>
          <w:p w:rsidR="004E39DA" w:rsidRDefault="004E39DA">
            <w:pPr>
              <w:jc w:val="center"/>
              <w:rPr>
                <w:rFonts w:ascii="楷体" w:eastAsia="楷体" w:hAnsi="楷体"/>
                <w:sz w:val="18"/>
                <w:szCs w:val="18"/>
              </w:rPr>
            </w:pPr>
          </w:p>
        </w:tc>
        <w:tc>
          <w:tcPr>
            <w:tcW w:w="1134" w:type="dxa"/>
            <w:vMerge/>
          </w:tcPr>
          <w:p w:rsidR="004E39DA" w:rsidRDefault="004E39DA">
            <w:pPr>
              <w:jc w:val="center"/>
              <w:rPr>
                <w:rFonts w:ascii="楷体" w:eastAsia="楷体" w:hAnsi="楷体"/>
              </w:rPr>
            </w:pPr>
          </w:p>
        </w:tc>
      </w:tr>
      <w:tr w:rsidR="004E39DA">
        <w:trPr>
          <w:trHeight w:val="490"/>
        </w:trPr>
        <w:tc>
          <w:tcPr>
            <w:tcW w:w="851" w:type="dxa"/>
          </w:tcPr>
          <w:p w:rsidR="004E39DA" w:rsidRDefault="00EB5B02">
            <w:pPr>
              <w:jc w:val="center"/>
              <w:rPr>
                <w:rFonts w:ascii="楷体" w:eastAsia="楷体" w:hAnsi="楷体"/>
                <w:szCs w:val="21"/>
              </w:rPr>
            </w:pPr>
            <w:r>
              <w:rPr>
                <w:rFonts w:ascii="楷体" w:eastAsia="楷体" w:hAnsi="楷体" w:hint="eastAsia"/>
                <w:szCs w:val="21"/>
              </w:rPr>
              <w:t>11</w:t>
            </w:r>
          </w:p>
        </w:tc>
        <w:tc>
          <w:tcPr>
            <w:tcW w:w="4819" w:type="dxa"/>
          </w:tcPr>
          <w:p w:rsidR="004E39DA" w:rsidRDefault="00EB5B02">
            <w:pPr>
              <w:jc w:val="center"/>
              <w:rPr>
                <w:rFonts w:ascii="楷体" w:eastAsia="楷体" w:hAnsi="楷体"/>
              </w:rPr>
            </w:pPr>
            <w:r>
              <w:rPr>
                <w:rFonts w:ascii="楷体" w:eastAsia="楷体" w:hAnsi="楷体" w:hint="eastAsia"/>
              </w:rPr>
              <w:t>质量过程控制</w:t>
            </w:r>
          </w:p>
        </w:tc>
        <w:tc>
          <w:tcPr>
            <w:tcW w:w="1560" w:type="dxa"/>
          </w:tcPr>
          <w:p w:rsidR="004E39DA" w:rsidRDefault="00EB5B02" w:rsidP="00D537C9">
            <w:pPr>
              <w:jc w:val="center"/>
              <w:rPr>
                <w:rFonts w:ascii="楷体" w:eastAsia="楷体" w:hAnsi="楷体"/>
                <w:szCs w:val="21"/>
              </w:rPr>
            </w:pPr>
            <w:r>
              <w:rPr>
                <w:rFonts w:ascii="楷体" w:eastAsia="楷体" w:hAnsi="楷体" w:hint="eastAsia"/>
                <w:szCs w:val="21"/>
              </w:rPr>
              <w:t>10月</w:t>
            </w:r>
            <w:r w:rsidR="00D537C9">
              <w:rPr>
                <w:rFonts w:ascii="楷体" w:eastAsia="楷体" w:hAnsi="楷体" w:hint="eastAsia"/>
                <w:szCs w:val="21"/>
              </w:rPr>
              <w:t>17</w:t>
            </w:r>
            <w:r>
              <w:rPr>
                <w:rFonts w:ascii="楷体" w:eastAsia="楷体" w:hAnsi="楷体" w:hint="eastAsia"/>
                <w:szCs w:val="21"/>
              </w:rPr>
              <w:t>日</w:t>
            </w:r>
          </w:p>
        </w:tc>
        <w:tc>
          <w:tcPr>
            <w:tcW w:w="1134" w:type="dxa"/>
          </w:tcPr>
          <w:p w:rsidR="004E39DA" w:rsidRDefault="00EB5B02">
            <w:pPr>
              <w:jc w:val="center"/>
              <w:rPr>
                <w:rFonts w:ascii="楷体" w:eastAsia="楷体" w:hAnsi="楷体"/>
                <w:sz w:val="18"/>
                <w:szCs w:val="18"/>
              </w:rPr>
            </w:pPr>
            <w:r>
              <w:rPr>
                <w:rFonts w:ascii="楷体" w:eastAsia="楷体" w:hAnsi="楷体" w:hint="eastAsia"/>
              </w:rPr>
              <w:t>公益培训</w:t>
            </w:r>
          </w:p>
        </w:tc>
        <w:tc>
          <w:tcPr>
            <w:tcW w:w="1134" w:type="dxa"/>
          </w:tcPr>
          <w:p w:rsidR="004E39DA" w:rsidRDefault="00EB5B02">
            <w:pPr>
              <w:jc w:val="center"/>
              <w:rPr>
                <w:rFonts w:ascii="楷体" w:eastAsia="楷体" w:hAnsi="楷体"/>
              </w:rPr>
            </w:pPr>
            <w:r>
              <w:rPr>
                <w:rFonts w:ascii="楷体" w:eastAsia="楷体" w:hAnsi="楷体" w:hint="eastAsia"/>
              </w:rPr>
              <w:t>腾讯会议</w:t>
            </w:r>
          </w:p>
        </w:tc>
      </w:tr>
      <w:tr w:rsidR="004E39DA">
        <w:trPr>
          <w:trHeight w:val="436"/>
        </w:trPr>
        <w:tc>
          <w:tcPr>
            <w:tcW w:w="851" w:type="dxa"/>
            <w:vMerge w:val="restart"/>
          </w:tcPr>
          <w:p w:rsidR="004E39DA" w:rsidRDefault="00EB5B02">
            <w:pPr>
              <w:jc w:val="center"/>
              <w:rPr>
                <w:rFonts w:ascii="楷体" w:eastAsia="楷体" w:hAnsi="楷体"/>
                <w:szCs w:val="21"/>
              </w:rPr>
            </w:pPr>
            <w:r>
              <w:rPr>
                <w:rFonts w:ascii="楷体" w:eastAsia="楷体" w:hAnsi="楷体" w:hint="eastAsia"/>
                <w:szCs w:val="21"/>
              </w:rPr>
              <w:t>12</w:t>
            </w:r>
          </w:p>
        </w:tc>
        <w:tc>
          <w:tcPr>
            <w:tcW w:w="4819" w:type="dxa"/>
          </w:tcPr>
          <w:p w:rsidR="004E39DA" w:rsidRDefault="00EB5B02">
            <w:pPr>
              <w:jc w:val="center"/>
              <w:rPr>
                <w:rFonts w:ascii="楷体" w:eastAsia="楷体" w:hAnsi="楷体"/>
                <w:szCs w:val="21"/>
              </w:rPr>
            </w:pPr>
            <w:r>
              <w:rPr>
                <w:rFonts w:ascii="楷体" w:eastAsia="楷体" w:hAnsi="楷体" w:hint="eastAsia"/>
                <w:szCs w:val="21"/>
              </w:rPr>
              <w:t>ISO 9001</w:t>
            </w:r>
            <w:r>
              <w:rPr>
                <w:rFonts w:ascii="楷体" w:eastAsia="楷体" w:hAnsi="楷体"/>
                <w:szCs w:val="21"/>
              </w:rPr>
              <w:t>:</w:t>
            </w:r>
            <w:r>
              <w:rPr>
                <w:rFonts w:ascii="楷体" w:eastAsia="楷体" w:hAnsi="楷体" w:hint="eastAsia"/>
                <w:szCs w:val="21"/>
              </w:rPr>
              <w:t>2015质量管理体系内审员培训</w:t>
            </w:r>
          </w:p>
        </w:tc>
        <w:tc>
          <w:tcPr>
            <w:tcW w:w="1560" w:type="dxa"/>
          </w:tcPr>
          <w:p w:rsidR="004E39DA" w:rsidRDefault="00EB5B02">
            <w:pPr>
              <w:jc w:val="center"/>
              <w:rPr>
                <w:rFonts w:ascii="楷体" w:eastAsia="楷体" w:hAnsi="楷体"/>
              </w:rPr>
            </w:pPr>
            <w:r>
              <w:rPr>
                <w:rFonts w:ascii="楷体" w:eastAsia="楷体" w:hAnsi="楷体" w:hint="eastAsia"/>
              </w:rPr>
              <w:t>11月22日</w:t>
            </w:r>
          </w:p>
        </w:tc>
        <w:tc>
          <w:tcPr>
            <w:tcW w:w="1134" w:type="dxa"/>
            <w:vMerge w:val="restart"/>
          </w:tcPr>
          <w:p w:rsidR="004E39DA" w:rsidRDefault="00EB5B02">
            <w:pPr>
              <w:jc w:val="center"/>
              <w:rPr>
                <w:rFonts w:ascii="楷体" w:eastAsia="楷体" w:hAnsi="楷体"/>
                <w:sz w:val="18"/>
                <w:szCs w:val="18"/>
              </w:rPr>
            </w:pPr>
            <w:r>
              <w:rPr>
                <w:rFonts w:ascii="楷体" w:eastAsia="楷体" w:hAnsi="楷体" w:hint="eastAsia"/>
                <w:sz w:val="18"/>
                <w:szCs w:val="18"/>
              </w:rPr>
              <w:t>见注①</w:t>
            </w:r>
          </w:p>
        </w:tc>
        <w:tc>
          <w:tcPr>
            <w:tcW w:w="1134" w:type="dxa"/>
          </w:tcPr>
          <w:p w:rsidR="004E39DA" w:rsidRDefault="00EB5B02">
            <w:pPr>
              <w:jc w:val="center"/>
              <w:rPr>
                <w:rFonts w:ascii="楷体" w:eastAsia="楷体" w:hAnsi="楷体"/>
              </w:rPr>
            </w:pPr>
            <w:r>
              <w:rPr>
                <w:rFonts w:ascii="楷体" w:eastAsia="楷体" w:hAnsi="楷体" w:hint="eastAsia"/>
              </w:rPr>
              <w:t>福州</w:t>
            </w:r>
          </w:p>
        </w:tc>
      </w:tr>
      <w:tr w:rsidR="004E39DA">
        <w:trPr>
          <w:trHeight w:val="436"/>
        </w:trPr>
        <w:tc>
          <w:tcPr>
            <w:tcW w:w="851" w:type="dxa"/>
            <w:vMerge/>
          </w:tcPr>
          <w:p w:rsidR="004E39DA" w:rsidRDefault="004E39DA">
            <w:pPr>
              <w:jc w:val="center"/>
              <w:rPr>
                <w:rFonts w:ascii="楷体" w:eastAsia="楷体" w:hAnsi="楷体"/>
                <w:szCs w:val="21"/>
              </w:rPr>
            </w:pPr>
          </w:p>
        </w:tc>
        <w:tc>
          <w:tcPr>
            <w:tcW w:w="4819" w:type="dxa"/>
          </w:tcPr>
          <w:p w:rsidR="004E39DA" w:rsidRDefault="00EB5B02">
            <w:pPr>
              <w:jc w:val="center"/>
              <w:rPr>
                <w:rFonts w:ascii="楷体" w:eastAsia="楷体" w:hAnsi="楷体"/>
                <w:szCs w:val="21"/>
              </w:rPr>
            </w:pPr>
            <w:r>
              <w:rPr>
                <w:rFonts w:ascii="楷体" w:eastAsia="楷体" w:hAnsi="楷体" w:hint="eastAsia"/>
                <w:szCs w:val="21"/>
              </w:rPr>
              <w:t>审核知识培训</w:t>
            </w:r>
          </w:p>
        </w:tc>
        <w:tc>
          <w:tcPr>
            <w:tcW w:w="1560" w:type="dxa"/>
          </w:tcPr>
          <w:p w:rsidR="004E39DA" w:rsidRDefault="00EB5B02">
            <w:pPr>
              <w:jc w:val="center"/>
              <w:rPr>
                <w:rFonts w:ascii="楷体" w:eastAsia="楷体" w:hAnsi="楷体"/>
              </w:rPr>
            </w:pPr>
            <w:r>
              <w:rPr>
                <w:rFonts w:ascii="楷体" w:eastAsia="楷体" w:hAnsi="楷体" w:hint="eastAsia"/>
              </w:rPr>
              <w:t>11月23日</w:t>
            </w:r>
          </w:p>
        </w:tc>
        <w:tc>
          <w:tcPr>
            <w:tcW w:w="1134" w:type="dxa"/>
            <w:vMerge/>
          </w:tcPr>
          <w:p w:rsidR="004E39DA" w:rsidRDefault="004E39DA">
            <w:pPr>
              <w:jc w:val="center"/>
              <w:rPr>
                <w:rFonts w:ascii="楷体" w:eastAsia="楷体" w:hAnsi="楷体"/>
                <w:sz w:val="18"/>
                <w:szCs w:val="18"/>
              </w:rPr>
            </w:pPr>
          </w:p>
        </w:tc>
        <w:tc>
          <w:tcPr>
            <w:tcW w:w="1134" w:type="dxa"/>
          </w:tcPr>
          <w:p w:rsidR="004E39DA" w:rsidRDefault="00EB5B02">
            <w:pPr>
              <w:jc w:val="center"/>
              <w:rPr>
                <w:rFonts w:ascii="楷体" w:eastAsia="楷体" w:hAnsi="楷体"/>
              </w:rPr>
            </w:pPr>
            <w:r>
              <w:rPr>
                <w:rFonts w:ascii="楷体" w:eastAsia="楷体" w:hAnsi="楷体" w:hint="eastAsia"/>
              </w:rPr>
              <w:t>福州</w:t>
            </w:r>
          </w:p>
        </w:tc>
      </w:tr>
      <w:tr w:rsidR="004E39DA">
        <w:trPr>
          <w:trHeight w:val="436"/>
        </w:trPr>
        <w:tc>
          <w:tcPr>
            <w:tcW w:w="851" w:type="dxa"/>
            <w:vMerge/>
          </w:tcPr>
          <w:p w:rsidR="004E39DA" w:rsidRDefault="004E39DA">
            <w:pPr>
              <w:jc w:val="center"/>
              <w:rPr>
                <w:rFonts w:ascii="楷体" w:eastAsia="楷体" w:hAnsi="楷体"/>
                <w:szCs w:val="21"/>
              </w:rPr>
            </w:pPr>
          </w:p>
        </w:tc>
        <w:tc>
          <w:tcPr>
            <w:tcW w:w="4819" w:type="dxa"/>
          </w:tcPr>
          <w:p w:rsidR="004E39DA" w:rsidRDefault="00EB5B02">
            <w:pPr>
              <w:jc w:val="center"/>
              <w:rPr>
                <w:rFonts w:ascii="楷体" w:eastAsia="楷体" w:hAnsi="楷体"/>
                <w:szCs w:val="21"/>
              </w:rPr>
            </w:pPr>
            <w:r>
              <w:rPr>
                <w:rFonts w:ascii="楷体" w:eastAsia="楷体" w:hAnsi="楷体" w:hint="eastAsia"/>
                <w:szCs w:val="21"/>
              </w:rPr>
              <w:t>ISO 14001:2015环境管理体系内审员培训</w:t>
            </w:r>
          </w:p>
        </w:tc>
        <w:tc>
          <w:tcPr>
            <w:tcW w:w="1560" w:type="dxa"/>
          </w:tcPr>
          <w:p w:rsidR="004E39DA" w:rsidRDefault="00EB5B02">
            <w:pPr>
              <w:jc w:val="center"/>
              <w:rPr>
                <w:rFonts w:ascii="楷体" w:eastAsia="楷体" w:hAnsi="楷体"/>
              </w:rPr>
            </w:pPr>
            <w:r>
              <w:rPr>
                <w:rFonts w:ascii="楷体" w:eastAsia="楷体" w:hAnsi="楷体" w:hint="eastAsia"/>
              </w:rPr>
              <w:t>11月24日</w:t>
            </w:r>
          </w:p>
        </w:tc>
        <w:tc>
          <w:tcPr>
            <w:tcW w:w="1134" w:type="dxa"/>
            <w:vMerge/>
          </w:tcPr>
          <w:p w:rsidR="004E39DA" w:rsidRDefault="004E39DA">
            <w:pPr>
              <w:jc w:val="center"/>
              <w:rPr>
                <w:rFonts w:ascii="楷体" w:eastAsia="楷体" w:hAnsi="楷体"/>
                <w:sz w:val="18"/>
                <w:szCs w:val="18"/>
              </w:rPr>
            </w:pPr>
          </w:p>
        </w:tc>
        <w:tc>
          <w:tcPr>
            <w:tcW w:w="1134" w:type="dxa"/>
          </w:tcPr>
          <w:p w:rsidR="004E39DA" w:rsidRDefault="00EB5B02">
            <w:pPr>
              <w:jc w:val="center"/>
              <w:rPr>
                <w:rFonts w:ascii="楷体" w:eastAsia="楷体" w:hAnsi="楷体"/>
              </w:rPr>
            </w:pPr>
            <w:r>
              <w:rPr>
                <w:rFonts w:ascii="楷体" w:eastAsia="楷体" w:hAnsi="楷体" w:hint="eastAsia"/>
              </w:rPr>
              <w:t>福州</w:t>
            </w:r>
          </w:p>
        </w:tc>
      </w:tr>
      <w:tr w:rsidR="004E39DA">
        <w:trPr>
          <w:trHeight w:val="436"/>
        </w:trPr>
        <w:tc>
          <w:tcPr>
            <w:tcW w:w="851" w:type="dxa"/>
            <w:vMerge/>
          </w:tcPr>
          <w:p w:rsidR="004E39DA" w:rsidRDefault="004E39DA">
            <w:pPr>
              <w:jc w:val="center"/>
              <w:rPr>
                <w:rFonts w:ascii="楷体" w:eastAsia="楷体" w:hAnsi="楷体"/>
                <w:szCs w:val="21"/>
              </w:rPr>
            </w:pPr>
          </w:p>
        </w:tc>
        <w:tc>
          <w:tcPr>
            <w:tcW w:w="4819" w:type="dxa"/>
          </w:tcPr>
          <w:p w:rsidR="004E39DA" w:rsidRDefault="00EB5B02">
            <w:pPr>
              <w:jc w:val="center"/>
              <w:rPr>
                <w:rFonts w:ascii="楷体" w:eastAsia="楷体" w:hAnsi="楷体"/>
                <w:szCs w:val="21"/>
              </w:rPr>
            </w:pPr>
            <w:r>
              <w:rPr>
                <w:rFonts w:ascii="楷体" w:eastAsia="楷体" w:hAnsi="楷体" w:hint="eastAsia"/>
                <w:szCs w:val="21"/>
              </w:rPr>
              <w:t>ISO 45001:2018职业健康安全管理体系</w:t>
            </w:r>
          </w:p>
        </w:tc>
        <w:tc>
          <w:tcPr>
            <w:tcW w:w="1560" w:type="dxa"/>
          </w:tcPr>
          <w:p w:rsidR="004E39DA" w:rsidRDefault="00EB5B02">
            <w:pPr>
              <w:jc w:val="center"/>
              <w:rPr>
                <w:rFonts w:ascii="楷体" w:eastAsia="楷体" w:hAnsi="楷体"/>
              </w:rPr>
            </w:pPr>
            <w:r>
              <w:rPr>
                <w:rFonts w:ascii="楷体" w:eastAsia="楷体" w:hAnsi="楷体" w:hint="eastAsia"/>
              </w:rPr>
              <w:t>11月25日</w:t>
            </w:r>
          </w:p>
        </w:tc>
        <w:tc>
          <w:tcPr>
            <w:tcW w:w="1134" w:type="dxa"/>
            <w:vMerge/>
          </w:tcPr>
          <w:p w:rsidR="004E39DA" w:rsidRDefault="004E39DA">
            <w:pPr>
              <w:jc w:val="center"/>
              <w:rPr>
                <w:rFonts w:ascii="楷体" w:eastAsia="楷体" w:hAnsi="楷体"/>
                <w:sz w:val="18"/>
                <w:szCs w:val="18"/>
              </w:rPr>
            </w:pPr>
          </w:p>
        </w:tc>
        <w:tc>
          <w:tcPr>
            <w:tcW w:w="1134" w:type="dxa"/>
            <w:vAlign w:val="center"/>
          </w:tcPr>
          <w:p w:rsidR="004E39DA" w:rsidRDefault="00EB5B02">
            <w:pPr>
              <w:jc w:val="center"/>
              <w:rPr>
                <w:rFonts w:ascii="楷体" w:eastAsia="楷体" w:hAnsi="楷体"/>
              </w:rPr>
            </w:pPr>
            <w:r>
              <w:rPr>
                <w:rFonts w:ascii="楷体" w:eastAsia="楷体" w:hAnsi="楷体" w:hint="eastAsia"/>
              </w:rPr>
              <w:t>福州</w:t>
            </w:r>
          </w:p>
        </w:tc>
      </w:tr>
      <w:tr w:rsidR="004E39DA">
        <w:trPr>
          <w:trHeight w:val="436"/>
        </w:trPr>
        <w:tc>
          <w:tcPr>
            <w:tcW w:w="851" w:type="dxa"/>
          </w:tcPr>
          <w:p w:rsidR="004E39DA" w:rsidRDefault="00EB5B02">
            <w:pPr>
              <w:jc w:val="center"/>
              <w:rPr>
                <w:rFonts w:ascii="楷体" w:eastAsia="楷体" w:hAnsi="楷体"/>
                <w:szCs w:val="21"/>
              </w:rPr>
            </w:pPr>
            <w:r>
              <w:rPr>
                <w:rFonts w:ascii="楷体" w:eastAsia="楷体" w:hAnsi="楷体" w:hint="eastAsia"/>
                <w:szCs w:val="21"/>
              </w:rPr>
              <w:t>13</w:t>
            </w:r>
          </w:p>
        </w:tc>
        <w:tc>
          <w:tcPr>
            <w:tcW w:w="4819" w:type="dxa"/>
          </w:tcPr>
          <w:p w:rsidR="004E39DA" w:rsidRDefault="00EB5B02">
            <w:pPr>
              <w:jc w:val="center"/>
              <w:rPr>
                <w:rFonts w:ascii="楷体" w:eastAsia="楷体" w:hAnsi="楷体"/>
                <w:szCs w:val="21"/>
              </w:rPr>
            </w:pPr>
            <w:r>
              <w:rPr>
                <w:rFonts w:ascii="楷体" w:eastAsia="楷体" w:hAnsi="楷体" w:hint="eastAsia"/>
                <w:szCs w:val="21"/>
              </w:rPr>
              <w:t>食品安全防护与食品欺诈预防专题培训</w:t>
            </w:r>
          </w:p>
        </w:tc>
        <w:tc>
          <w:tcPr>
            <w:tcW w:w="1560" w:type="dxa"/>
          </w:tcPr>
          <w:p w:rsidR="004E39DA" w:rsidRDefault="00EB5B02">
            <w:pPr>
              <w:jc w:val="center"/>
              <w:rPr>
                <w:rFonts w:ascii="楷体" w:eastAsia="楷体" w:hAnsi="楷体"/>
              </w:rPr>
            </w:pPr>
            <w:r>
              <w:rPr>
                <w:rFonts w:ascii="楷体" w:eastAsia="楷体" w:hAnsi="楷体" w:hint="eastAsia"/>
              </w:rPr>
              <w:t>12月21日</w:t>
            </w:r>
          </w:p>
        </w:tc>
        <w:tc>
          <w:tcPr>
            <w:tcW w:w="1134" w:type="dxa"/>
          </w:tcPr>
          <w:p w:rsidR="004E39DA" w:rsidRDefault="00EB5B02">
            <w:pPr>
              <w:jc w:val="center"/>
              <w:rPr>
                <w:rFonts w:ascii="楷体" w:eastAsia="楷体" w:hAnsi="楷体"/>
                <w:sz w:val="18"/>
                <w:szCs w:val="18"/>
              </w:rPr>
            </w:pPr>
            <w:r>
              <w:rPr>
                <w:rFonts w:ascii="楷体" w:eastAsia="楷体" w:hAnsi="楷体" w:hint="eastAsia"/>
              </w:rPr>
              <w:t>公益培训</w:t>
            </w:r>
          </w:p>
        </w:tc>
        <w:tc>
          <w:tcPr>
            <w:tcW w:w="1134" w:type="dxa"/>
          </w:tcPr>
          <w:p w:rsidR="004E39DA" w:rsidRDefault="00EB5B02">
            <w:pPr>
              <w:jc w:val="center"/>
              <w:rPr>
                <w:rFonts w:ascii="楷体" w:eastAsia="楷体" w:hAnsi="楷体"/>
              </w:rPr>
            </w:pPr>
            <w:r>
              <w:rPr>
                <w:rFonts w:ascii="楷体" w:eastAsia="楷体" w:hAnsi="楷体" w:hint="eastAsia"/>
              </w:rPr>
              <w:t>腾讯会议</w:t>
            </w:r>
          </w:p>
        </w:tc>
      </w:tr>
      <w:tr w:rsidR="004E39DA">
        <w:trPr>
          <w:trHeight w:val="436"/>
        </w:trPr>
        <w:tc>
          <w:tcPr>
            <w:tcW w:w="851" w:type="dxa"/>
          </w:tcPr>
          <w:p w:rsidR="004E39DA" w:rsidRDefault="00EB5B02">
            <w:pPr>
              <w:jc w:val="center"/>
              <w:rPr>
                <w:rFonts w:ascii="楷体" w:eastAsia="楷体" w:hAnsi="楷体"/>
                <w:szCs w:val="21"/>
              </w:rPr>
            </w:pPr>
            <w:r>
              <w:rPr>
                <w:rFonts w:ascii="楷体" w:eastAsia="楷体" w:hAnsi="楷体" w:hint="eastAsia"/>
                <w:szCs w:val="21"/>
              </w:rPr>
              <w:t>校园内审员培训</w:t>
            </w:r>
          </w:p>
        </w:tc>
        <w:tc>
          <w:tcPr>
            <w:tcW w:w="4819" w:type="dxa"/>
          </w:tcPr>
          <w:p w:rsidR="002F47D5" w:rsidRDefault="002F47D5" w:rsidP="002F47D5">
            <w:pPr>
              <w:ind w:firstLineChars="150" w:firstLine="315"/>
              <w:rPr>
                <w:rFonts w:ascii="楷体" w:eastAsia="楷体" w:hAnsi="楷体"/>
                <w:szCs w:val="21"/>
              </w:rPr>
            </w:pPr>
            <w:r>
              <w:rPr>
                <w:rFonts w:ascii="楷体" w:eastAsia="楷体" w:hAnsi="楷体" w:hint="eastAsia"/>
              </w:rPr>
              <w:t>ISO 22000:2018、HACCP、</w:t>
            </w:r>
            <w:r>
              <w:rPr>
                <w:rFonts w:ascii="楷体" w:eastAsia="楷体" w:hAnsi="楷体" w:hint="eastAsia"/>
                <w:szCs w:val="21"/>
              </w:rPr>
              <w:t>ISO 9001</w:t>
            </w:r>
            <w:r>
              <w:rPr>
                <w:rFonts w:ascii="楷体" w:eastAsia="楷体" w:hAnsi="楷体"/>
                <w:szCs w:val="21"/>
              </w:rPr>
              <w:t>:</w:t>
            </w:r>
            <w:r>
              <w:rPr>
                <w:rFonts w:ascii="楷体" w:eastAsia="楷体" w:hAnsi="楷体" w:hint="eastAsia"/>
                <w:szCs w:val="21"/>
              </w:rPr>
              <w:t>2015</w:t>
            </w:r>
          </w:p>
          <w:p w:rsidR="002F47D5" w:rsidRDefault="002F47D5" w:rsidP="002F47D5">
            <w:pPr>
              <w:ind w:firstLineChars="150" w:firstLine="315"/>
              <w:rPr>
                <w:rFonts w:ascii="楷体" w:eastAsia="楷体" w:hAnsi="楷体"/>
                <w:szCs w:val="21"/>
              </w:rPr>
            </w:pPr>
            <w:r>
              <w:rPr>
                <w:rFonts w:ascii="楷体" w:eastAsia="楷体" w:hAnsi="楷体" w:hint="eastAsia"/>
                <w:szCs w:val="21"/>
              </w:rPr>
              <w:t>ISO 14001:2015、 ISO 45001:2018</w:t>
            </w:r>
          </w:p>
          <w:p w:rsidR="004E39DA" w:rsidRDefault="00EB5B02" w:rsidP="002F47D5">
            <w:pPr>
              <w:jc w:val="center"/>
              <w:rPr>
                <w:rFonts w:ascii="楷体" w:eastAsia="楷体" w:hAnsi="楷体"/>
                <w:szCs w:val="21"/>
              </w:rPr>
            </w:pPr>
            <w:r>
              <w:rPr>
                <w:rFonts w:ascii="楷体" w:eastAsia="楷体" w:hAnsi="楷体" w:hint="eastAsia"/>
                <w:szCs w:val="21"/>
              </w:rPr>
              <w:t>食品营养师</w:t>
            </w:r>
          </w:p>
        </w:tc>
        <w:tc>
          <w:tcPr>
            <w:tcW w:w="2694" w:type="dxa"/>
            <w:gridSpan w:val="2"/>
          </w:tcPr>
          <w:p w:rsidR="004E39DA" w:rsidRDefault="00EB5B02">
            <w:pPr>
              <w:jc w:val="center"/>
              <w:rPr>
                <w:rFonts w:ascii="楷体" w:eastAsia="楷体" w:hAnsi="楷体"/>
              </w:rPr>
            </w:pPr>
            <w:r>
              <w:rPr>
                <w:rFonts w:ascii="楷体" w:eastAsia="楷体" w:hAnsi="楷体" w:hint="eastAsia"/>
              </w:rPr>
              <w:t>根据</w:t>
            </w:r>
            <w:r>
              <w:rPr>
                <w:rFonts w:ascii="楷体" w:eastAsia="楷体" w:hAnsi="楷体"/>
              </w:rPr>
              <w:t>学生时间安排课程，由双方协商确定</w:t>
            </w:r>
          </w:p>
        </w:tc>
        <w:tc>
          <w:tcPr>
            <w:tcW w:w="1134" w:type="dxa"/>
            <w:vAlign w:val="center"/>
          </w:tcPr>
          <w:p w:rsidR="004E39DA" w:rsidRDefault="004E39DA">
            <w:pPr>
              <w:jc w:val="center"/>
              <w:rPr>
                <w:rFonts w:ascii="楷体" w:eastAsia="楷体" w:hAnsi="楷体"/>
              </w:rPr>
            </w:pPr>
          </w:p>
        </w:tc>
      </w:tr>
      <w:tr w:rsidR="004E39DA">
        <w:trPr>
          <w:trHeight w:val="436"/>
        </w:trPr>
        <w:tc>
          <w:tcPr>
            <w:tcW w:w="851" w:type="dxa"/>
          </w:tcPr>
          <w:p w:rsidR="004E39DA" w:rsidRDefault="00EB5B02">
            <w:pPr>
              <w:jc w:val="center"/>
              <w:rPr>
                <w:rFonts w:ascii="楷体" w:eastAsia="楷体" w:hAnsi="楷体"/>
                <w:szCs w:val="21"/>
              </w:rPr>
            </w:pPr>
            <w:r>
              <w:rPr>
                <w:rFonts w:ascii="楷体" w:eastAsia="楷体" w:hAnsi="楷体" w:hint="eastAsia"/>
                <w:szCs w:val="21"/>
              </w:rPr>
              <w:t>企业专场培训</w:t>
            </w:r>
          </w:p>
        </w:tc>
        <w:tc>
          <w:tcPr>
            <w:tcW w:w="4819" w:type="dxa"/>
          </w:tcPr>
          <w:p w:rsidR="004E39DA" w:rsidRDefault="00EB5B02">
            <w:pPr>
              <w:ind w:firstLineChars="150" w:firstLine="315"/>
              <w:rPr>
                <w:rFonts w:ascii="楷体" w:eastAsia="楷体" w:hAnsi="楷体"/>
                <w:szCs w:val="21"/>
              </w:rPr>
            </w:pPr>
            <w:r>
              <w:rPr>
                <w:rFonts w:ascii="楷体" w:eastAsia="楷体" w:hAnsi="楷体" w:hint="eastAsia"/>
              </w:rPr>
              <w:t>ISO 22000:2018、</w:t>
            </w:r>
            <w:r w:rsidR="0067671D">
              <w:rPr>
                <w:rFonts w:ascii="楷体" w:eastAsia="楷体" w:hAnsi="楷体" w:hint="eastAsia"/>
              </w:rPr>
              <w:t>HACCP、</w:t>
            </w:r>
            <w:r>
              <w:rPr>
                <w:rFonts w:ascii="楷体" w:eastAsia="楷体" w:hAnsi="楷体" w:hint="eastAsia"/>
                <w:szCs w:val="21"/>
              </w:rPr>
              <w:t>ISO 9001</w:t>
            </w:r>
            <w:r>
              <w:rPr>
                <w:rFonts w:ascii="楷体" w:eastAsia="楷体" w:hAnsi="楷体"/>
                <w:szCs w:val="21"/>
              </w:rPr>
              <w:t>:</w:t>
            </w:r>
            <w:r>
              <w:rPr>
                <w:rFonts w:ascii="楷体" w:eastAsia="楷体" w:hAnsi="楷体" w:hint="eastAsia"/>
                <w:szCs w:val="21"/>
              </w:rPr>
              <w:t>2015</w:t>
            </w:r>
          </w:p>
          <w:p w:rsidR="004E39DA" w:rsidRDefault="00EB5B02">
            <w:pPr>
              <w:ind w:firstLineChars="150" w:firstLine="315"/>
              <w:rPr>
                <w:rFonts w:ascii="楷体" w:eastAsia="楷体" w:hAnsi="楷体"/>
                <w:szCs w:val="21"/>
              </w:rPr>
            </w:pPr>
            <w:r>
              <w:rPr>
                <w:rFonts w:ascii="楷体" w:eastAsia="楷体" w:hAnsi="楷体" w:hint="eastAsia"/>
                <w:szCs w:val="21"/>
              </w:rPr>
              <w:t>ISO 14001:2015、 ISO 45001:2018</w:t>
            </w:r>
          </w:p>
          <w:p w:rsidR="004E39DA" w:rsidRDefault="00EB5B02">
            <w:pPr>
              <w:ind w:firstLineChars="150" w:firstLine="315"/>
              <w:rPr>
                <w:rFonts w:ascii="楷体" w:eastAsia="楷体" w:hAnsi="楷体"/>
                <w:szCs w:val="21"/>
              </w:rPr>
            </w:pPr>
            <w:r>
              <w:rPr>
                <w:rFonts w:ascii="楷体" w:eastAsia="楷体" w:hAnsi="楷体" w:hint="eastAsia"/>
                <w:szCs w:val="21"/>
              </w:rPr>
              <w:t>客户需求特色培训</w:t>
            </w:r>
          </w:p>
        </w:tc>
        <w:tc>
          <w:tcPr>
            <w:tcW w:w="2694" w:type="dxa"/>
            <w:gridSpan w:val="2"/>
          </w:tcPr>
          <w:p w:rsidR="004E39DA" w:rsidRDefault="00EB5B02">
            <w:pPr>
              <w:jc w:val="center"/>
              <w:rPr>
                <w:rFonts w:ascii="楷体" w:eastAsia="楷体" w:hAnsi="楷体"/>
              </w:rPr>
            </w:pPr>
            <w:r>
              <w:rPr>
                <w:rFonts w:ascii="楷体" w:eastAsia="楷体" w:hAnsi="楷体"/>
              </w:rPr>
              <w:t>根据企业需求确定培训时间</w:t>
            </w:r>
          </w:p>
        </w:tc>
        <w:tc>
          <w:tcPr>
            <w:tcW w:w="1134" w:type="dxa"/>
            <w:vAlign w:val="center"/>
          </w:tcPr>
          <w:p w:rsidR="004E39DA" w:rsidRDefault="004E39DA">
            <w:pPr>
              <w:jc w:val="center"/>
              <w:rPr>
                <w:rFonts w:ascii="楷体" w:eastAsia="楷体" w:hAnsi="楷体"/>
              </w:rPr>
            </w:pPr>
          </w:p>
        </w:tc>
      </w:tr>
    </w:tbl>
    <w:p w:rsidR="004E39DA" w:rsidRDefault="002E03BC">
      <w:pPr>
        <w:spacing w:line="360" w:lineRule="auto"/>
        <w:rPr>
          <w:szCs w:val="21"/>
        </w:rPr>
      </w:pPr>
      <w:bookmarkStart w:id="0" w:name="_GoBack"/>
      <w:bookmarkEnd w:id="0"/>
      <w:r>
        <w:rPr>
          <w:szCs w:val="21"/>
        </w:rPr>
        <w:lastRenderedPageBreak/>
        <w:pict>
          <v:shapetype id="_x0000_t202" coordsize="21600,21600" o:spt="202" path="m,l,21600r21600,l21600,xe">
            <v:stroke joinstyle="miter"/>
            <v:path gradientshapeok="t" o:connecttype="rect"/>
          </v:shapetype>
          <v:shape id="_x0000_s2051" type="#_x0000_t202" style="position:absolute;left:0;text-align:left;margin-left:-18.55pt;margin-top:3.4pt;width:470pt;height:130.95pt;z-index:251660288;mso-position-horizontal-relative:text;mso-position-vertical-relative:text" strokecolor="#eaf1dd" strokeweight="3pt">
            <v:stroke dashstyle="1 1" linestyle="thinThin" endcap="round"/>
            <v:textbox>
              <w:txbxContent>
                <w:p w:rsidR="004E39DA" w:rsidRDefault="00EB5B02">
                  <w:pPr>
                    <w:spacing w:line="360" w:lineRule="auto"/>
                    <w:rPr>
                      <w:sz w:val="18"/>
                      <w:szCs w:val="18"/>
                    </w:rPr>
                  </w:pPr>
                  <w:r>
                    <w:rPr>
                      <w:rFonts w:hint="eastAsia"/>
                      <w:sz w:val="18"/>
                      <w:szCs w:val="18"/>
                    </w:rPr>
                    <w:t>注：</w:t>
                  </w:r>
                  <w:r>
                    <w:rPr>
                      <w:rFonts w:ascii="宋体" w:hAnsi="宋体" w:hint="eastAsia"/>
                      <w:sz w:val="18"/>
                      <w:szCs w:val="18"/>
                    </w:rPr>
                    <w:t>①</w:t>
                  </w:r>
                  <w:r>
                    <w:rPr>
                      <w:rFonts w:hint="eastAsia"/>
                      <w:sz w:val="18"/>
                      <w:szCs w:val="18"/>
                    </w:rPr>
                    <w:t>培训费用：单体系</w:t>
                  </w:r>
                  <w:r>
                    <w:rPr>
                      <w:rFonts w:hint="eastAsia"/>
                      <w:sz w:val="18"/>
                      <w:szCs w:val="18"/>
                    </w:rPr>
                    <w:t>800</w:t>
                  </w:r>
                  <w:r>
                    <w:rPr>
                      <w:rFonts w:hint="eastAsia"/>
                      <w:sz w:val="18"/>
                      <w:szCs w:val="18"/>
                    </w:rPr>
                    <w:t>元</w:t>
                  </w:r>
                  <w:r>
                    <w:rPr>
                      <w:rFonts w:hint="eastAsia"/>
                      <w:sz w:val="18"/>
                      <w:szCs w:val="18"/>
                    </w:rPr>
                    <w:t>/</w:t>
                  </w:r>
                  <w:r>
                    <w:rPr>
                      <w:rFonts w:hint="eastAsia"/>
                      <w:sz w:val="18"/>
                      <w:szCs w:val="18"/>
                    </w:rPr>
                    <w:t>人，两体系结合</w:t>
                  </w:r>
                  <w:r>
                    <w:rPr>
                      <w:rFonts w:hint="eastAsia"/>
                      <w:sz w:val="18"/>
                      <w:szCs w:val="18"/>
                    </w:rPr>
                    <w:t>1200</w:t>
                  </w:r>
                  <w:r>
                    <w:rPr>
                      <w:rFonts w:hint="eastAsia"/>
                      <w:sz w:val="18"/>
                      <w:szCs w:val="18"/>
                    </w:rPr>
                    <w:t>元</w:t>
                  </w:r>
                  <w:r>
                    <w:rPr>
                      <w:rFonts w:hint="eastAsia"/>
                      <w:sz w:val="18"/>
                      <w:szCs w:val="18"/>
                    </w:rPr>
                    <w:t>/</w:t>
                  </w:r>
                  <w:r>
                    <w:rPr>
                      <w:rFonts w:hint="eastAsia"/>
                      <w:sz w:val="18"/>
                      <w:szCs w:val="18"/>
                    </w:rPr>
                    <w:t>人，三体系结合</w:t>
                  </w:r>
                  <w:r>
                    <w:rPr>
                      <w:rFonts w:hint="eastAsia"/>
                      <w:sz w:val="18"/>
                      <w:szCs w:val="18"/>
                    </w:rPr>
                    <w:t>1500</w:t>
                  </w:r>
                  <w:r>
                    <w:rPr>
                      <w:rFonts w:hint="eastAsia"/>
                      <w:sz w:val="18"/>
                      <w:szCs w:val="18"/>
                    </w:rPr>
                    <w:t>元</w:t>
                  </w:r>
                  <w:r>
                    <w:rPr>
                      <w:rFonts w:hint="eastAsia"/>
                      <w:sz w:val="18"/>
                      <w:szCs w:val="18"/>
                    </w:rPr>
                    <w:t>/</w:t>
                  </w:r>
                  <w:r>
                    <w:rPr>
                      <w:rFonts w:hint="eastAsia"/>
                      <w:sz w:val="18"/>
                      <w:szCs w:val="18"/>
                    </w:rPr>
                    <w:t>人（均含税），转版</w:t>
                  </w:r>
                  <w:r>
                    <w:rPr>
                      <w:rFonts w:hint="eastAsia"/>
                      <w:sz w:val="18"/>
                      <w:szCs w:val="18"/>
                    </w:rPr>
                    <w:t>500</w:t>
                  </w:r>
                  <w:r>
                    <w:rPr>
                      <w:rFonts w:hint="eastAsia"/>
                      <w:sz w:val="18"/>
                      <w:szCs w:val="18"/>
                    </w:rPr>
                    <w:t>元</w:t>
                  </w:r>
                  <w:r>
                    <w:rPr>
                      <w:rFonts w:hint="eastAsia"/>
                      <w:sz w:val="18"/>
                      <w:szCs w:val="18"/>
                    </w:rPr>
                    <w:t>/</w:t>
                  </w:r>
                  <w:r>
                    <w:rPr>
                      <w:rFonts w:hint="eastAsia"/>
                      <w:sz w:val="18"/>
                      <w:szCs w:val="18"/>
                    </w:rPr>
                    <w:t>人。</w:t>
                  </w:r>
                </w:p>
                <w:p w:rsidR="004E39DA" w:rsidRDefault="00EB5B02">
                  <w:pPr>
                    <w:spacing w:line="360" w:lineRule="auto"/>
                    <w:rPr>
                      <w:sz w:val="18"/>
                      <w:szCs w:val="18"/>
                    </w:rPr>
                  </w:pPr>
                  <w:r>
                    <w:rPr>
                      <w:rFonts w:ascii="宋体" w:hAnsi="宋体" w:hint="eastAsia"/>
                      <w:sz w:val="18"/>
                      <w:szCs w:val="18"/>
                    </w:rPr>
                    <w:t>②参加公开班培训课程，</w:t>
                  </w:r>
                  <w:r>
                    <w:rPr>
                      <w:rFonts w:hint="eastAsia"/>
                      <w:sz w:val="18"/>
                      <w:szCs w:val="18"/>
                    </w:rPr>
                    <w:t>同一单位参加人数</w:t>
                  </w:r>
                  <w:r>
                    <w:rPr>
                      <w:rFonts w:hint="eastAsia"/>
                      <w:sz w:val="18"/>
                      <w:szCs w:val="18"/>
                    </w:rPr>
                    <w:t xml:space="preserve">3 </w:t>
                  </w:r>
                  <w:r>
                    <w:rPr>
                      <w:rFonts w:hint="eastAsia"/>
                      <w:sz w:val="18"/>
                      <w:szCs w:val="18"/>
                    </w:rPr>
                    <w:t>人，可赠送一个名额（不适用仅转版的内审员），可以此类推。</w:t>
                  </w:r>
                </w:p>
                <w:p w:rsidR="004E39DA" w:rsidRDefault="00EB5B02">
                  <w:pPr>
                    <w:spacing w:line="360" w:lineRule="auto"/>
                    <w:rPr>
                      <w:rFonts w:ascii="宋体" w:hAnsi="宋体"/>
                      <w:sz w:val="18"/>
                      <w:szCs w:val="18"/>
                    </w:rPr>
                  </w:pPr>
                  <w:r>
                    <w:rPr>
                      <w:rFonts w:ascii="宋体" w:hAnsi="宋体" w:hint="eastAsia"/>
                      <w:sz w:val="18"/>
                      <w:szCs w:val="18"/>
                    </w:rPr>
                    <w:t>③每次培训均会发布通知，计划中课程或培训地点若有变化，以当月培训通知为准，并请关注东南认证官网：</w:t>
                  </w:r>
                  <w:hyperlink r:id="rId7" w:history="1">
                    <w:r>
                      <w:rPr>
                        <w:rStyle w:val="a6"/>
                        <w:sz w:val="18"/>
                        <w:szCs w:val="18"/>
                      </w:rPr>
                      <w:t>http://www.fzsec.com</w:t>
                    </w:r>
                  </w:hyperlink>
                </w:p>
                <w:p w:rsidR="004E39DA" w:rsidRDefault="00EB5B02">
                  <w:pPr>
                    <w:spacing w:line="360" w:lineRule="auto"/>
                    <w:rPr>
                      <w:rFonts w:ascii="宋体" w:hAnsi="宋体"/>
                      <w:sz w:val="18"/>
                      <w:szCs w:val="18"/>
                    </w:rPr>
                  </w:pPr>
                  <w:r>
                    <w:rPr>
                      <w:rFonts w:ascii="宋体" w:hAnsi="宋体" w:hint="eastAsia"/>
                      <w:sz w:val="18"/>
                      <w:szCs w:val="18"/>
                    </w:rPr>
                    <w:t>④所收取费用包括：午餐费、培训费、考试费、证书费等。+</w:t>
                  </w:r>
                </w:p>
              </w:txbxContent>
            </v:textbox>
          </v:shape>
        </w:pict>
      </w:r>
    </w:p>
    <w:p w:rsidR="004E39DA" w:rsidRDefault="004E39DA">
      <w:pPr>
        <w:spacing w:line="360" w:lineRule="auto"/>
        <w:rPr>
          <w:szCs w:val="21"/>
        </w:rPr>
      </w:pPr>
    </w:p>
    <w:p w:rsidR="004E39DA" w:rsidRDefault="004E39DA">
      <w:pPr>
        <w:spacing w:line="360" w:lineRule="auto"/>
        <w:rPr>
          <w:szCs w:val="21"/>
        </w:rPr>
      </w:pPr>
    </w:p>
    <w:p w:rsidR="004E39DA" w:rsidRDefault="00EB5B02">
      <w:pPr>
        <w:spacing w:line="360" w:lineRule="auto"/>
        <w:rPr>
          <w:rFonts w:ascii="楷体_GB2312" w:eastAsia="楷体_GB2312" w:hAnsi="宋体" w:cs="楷体_GB2312"/>
          <w:color w:val="202020"/>
          <w:kern w:val="0"/>
          <w:sz w:val="30"/>
          <w:szCs w:val="30"/>
        </w:rPr>
      </w:pPr>
      <w:r>
        <w:rPr>
          <w:rFonts w:ascii="楷体_GB2312" w:eastAsia="楷体_GB2312" w:hAnsi="宋体" w:cs="楷体_GB2312" w:hint="eastAsia"/>
          <w:b/>
          <w:color w:val="202020"/>
          <w:kern w:val="0"/>
          <w:sz w:val="18"/>
          <w:szCs w:val="18"/>
        </w:rPr>
        <w:t>附件2：</w:t>
      </w:r>
      <w:r>
        <w:rPr>
          <w:rFonts w:ascii="楷体_GB2312" w:eastAsia="楷体_GB2312" w:hAnsi="宋体" w:cs="楷体_GB2312" w:hint="eastAsia"/>
          <w:color w:val="202020"/>
          <w:kern w:val="0"/>
          <w:sz w:val="30"/>
          <w:szCs w:val="30"/>
        </w:rPr>
        <w:t xml:space="preserve">             福建东南标准认证中心</w:t>
      </w:r>
    </w:p>
    <w:p w:rsidR="004E39DA" w:rsidRDefault="00EB5B02">
      <w:pPr>
        <w:spacing w:line="360" w:lineRule="auto"/>
        <w:ind w:firstLineChars="1000" w:firstLine="3000"/>
      </w:pPr>
      <w:r>
        <w:rPr>
          <w:rFonts w:ascii="楷体_GB2312" w:eastAsia="楷体_GB2312" w:hAnsi="宋体" w:cs="楷体_GB2312"/>
          <w:color w:val="202020"/>
          <w:kern w:val="0"/>
          <w:sz w:val="30"/>
          <w:szCs w:val="30"/>
        </w:rPr>
        <w:br w:type="page"/>
      </w:r>
      <w:r>
        <w:rPr>
          <w:rFonts w:ascii="楷体_GB2312" w:eastAsia="楷体_GB2312" w:hAnsi="宋体" w:cs="楷体_GB2312" w:hint="eastAsia"/>
          <w:color w:val="202020"/>
          <w:kern w:val="0"/>
          <w:sz w:val="30"/>
          <w:szCs w:val="30"/>
        </w:rPr>
        <w:lastRenderedPageBreak/>
        <w:t>报名回执</w:t>
      </w:r>
      <w:r>
        <w:rPr>
          <w:rFonts w:hint="eastAsia"/>
        </w:rPr>
        <w:t>（复印有效）</w:t>
      </w:r>
    </w:p>
    <w:p w:rsidR="004E39DA" w:rsidRDefault="004E39DA">
      <w:pPr>
        <w:widowControl/>
        <w:jc w:val="left"/>
        <w:rPr>
          <w:rFonts w:ascii="楷体_GB2312" w:eastAsia="楷体_GB2312" w:hAnsi="宋体" w:cs="楷体_GB2312"/>
          <w:color w:val="202020"/>
          <w:kern w:val="0"/>
          <w:sz w:val="30"/>
          <w:szCs w:val="30"/>
        </w:rPr>
      </w:pPr>
    </w:p>
    <w:tbl>
      <w:tblPr>
        <w:tblpPr w:leftFromText="180" w:rightFromText="180" w:vertAnchor="text" w:horzAnchor="margin" w:tblpXSpec="center" w:tblpY="507"/>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983"/>
        <w:gridCol w:w="989"/>
        <w:gridCol w:w="1597"/>
        <w:gridCol w:w="1521"/>
        <w:gridCol w:w="677"/>
        <w:gridCol w:w="717"/>
        <w:gridCol w:w="993"/>
        <w:gridCol w:w="283"/>
        <w:gridCol w:w="2116"/>
      </w:tblGrid>
      <w:tr w:rsidR="004E39DA">
        <w:trPr>
          <w:cantSplit/>
          <w:trHeight w:val="449"/>
        </w:trPr>
        <w:tc>
          <w:tcPr>
            <w:tcW w:w="1978" w:type="dxa"/>
            <w:gridSpan w:val="2"/>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uto"/>
              <w:jc w:val="center"/>
              <w:rPr>
                <w:szCs w:val="21"/>
              </w:rPr>
            </w:pPr>
            <w:r>
              <w:rPr>
                <w:rFonts w:ascii="楷体_GB2312" w:eastAsia="楷体_GB2312" w:hAnsi="宋体" w:cs="楷体_GB2312"/>
                <w:color w:val="202020"/>
                <w:kern w:val="0"/>
                <w:szCs w:val="21"/>
              </w:rPr>
              <w:t>申请单位</w:t>
            </w:r>
          </w:p>
        </w:tc>
        <w:tc>
          <w:tcPr>
            <w:tcW w:w="4784" w:type="dxa"/>
            <w:gridSpan w:val="4"/>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szCs w:val="21"/>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uto"/>
              <w:jc w:val="center"/>
              <w:rPr>
                <w:szCs w:val="21"/>
              </w:rPr>
            </w:pPr>
            <w:r>
              <w:rPr>
                <w:rFonts w:ascii="楷体_GB2312" w:eastAsia="楷体_GB2312" w:hAnsi="宋体" w:cs="楷体_GB2312" w:hint="eastAsia"/>
                <w:color w:val="202020"/>
                <w:kern w:val="0"/>
                <w:szCs w:val="21"/>
              </w:rPr>
              <w:t>传真</w:t>
            </w:r>
          </w:p>
        </w:tc>
        <w:tc>
          <w:tcPr>
            <w:tcW w:w="2399" w:type="dxa"/>
            <w:gridSpan w:val="2"/>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Cs w:val="21"/>
              </w:rPr>
            </w:pPr>
          </w:p>
        </w:tc>
      </w:tr>
      <w:tr w:rsidR="004E39DA">
        <w:trPr>
          <w:cantSplit/>
          <w:trHeight w:val="883"/>
        </w:trPr>
        <w:tc>
          <w:tcPr>
            <w:tcW w:w="1978" w:type="dxa"/>
            <w:gridSpan w:val="2"/>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tLeast"/>
              <w:jc w:val="center"/>
              <w:rPr>
                <w:szCs w:val="21"/>
              </w:rPr>
            </w:pPr>
            <w:r>
              <w:rPr>
                <w:rFonts w:ascii="楷体_GB2312" w:eastAsia="楷体_GB2312" w:hAnsi="宋体" w:cs="楷体_GB2312"/>
                <w:color w:val="202020"/>
                <w:kern w:val="0"/>
                <w:szCs w:val="21"/>
              </w:rPr>
              <w:t>详细通信</w:t>
            </w:r>
          </w:p>
          <w:p w:rsidR="004E39DA" w:rsidRDefault="00EB5B02">
            <w:pPr>
              <w:widowControl/>
              <w:spacing w:line="360" w:lineRule="atLeast"/>
              <w:jc w:val="center"/>
              <w:rPr>
                <w:szCs w:val="21"/>
              </w:rPr>
            </w:pPr>
            <w:r>
              <w:rPr>
                <w:rFonts w:ascii="楷体_GB2312" w:eastAsia="楷体_GB2312" w:hAnsi="宋体" w:cs="楷体_GB2312"/>
                <w:color w:val="202020"/>
                <w:kern w:val="0"/>
                <w:szCs w:val="21"/>
              </w:rPr>
              <w:t>地</w:t>
            </w:r>
            <w:r>
              <w:rPr>
                <w:rFonts w:ascii="楷体_GB2312" w:eastAsia="楷体_GB2312" w:hAnsi="宋体" w:cs="楷体_GB2312"/>
                <w:color w:val="202020"/>
                <w:kern w:val="0"/>
                <w:szCs w:val="21"/>
              </w:rPr>
              <w:t>   </w:t>
            </w:r>
            <w:r>
              <w:rPr>
                <w:rFonts w:ascii="楷体_GB2312" w:eastAsia="楷体_GB2312" w:hAnsi="宋体" w:cs="楷体_GB2312"/>
                <w:color w:val="202020"/>
                <w:kern w:val="0"/>
                <w:szCs w:val="21"/>
              </w:rPr>
              <w:t xml:space="preserve"> 址</w:t>
            </w:r>
          </w:p>
        </w:tc>
        <w:tc>
          <w:tcPr>
            <w:tcW w:w="4784" w:type="dxa"/>
            <w:gridSpan w:val="4"/>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uto"/>
              <w:jc w:val="center"/>
              <w:rPr>
                <w:szCs w:val="21"/>
              </w:rPr>
            </w:pPr>
            <w:r>
              <w:rPr>
                <w:rFonts w:ascii="楷体_GB2312" w:eastAsia="楷体_GB2312" w:hAnsi="宋体" w:cs="楷体_GB2312"/>
                <w:color w:val="202020"/>
                <w:kern w:val="0"/>
                <w:szCs w:val="21"/>
              </w:rPr>
              <w:t> </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tLeast"/>
              <w:rPr>
                <w:szCs w:val="21"/>
              </w:rPr>
            </w:pPr>
            <w:r>
              <w:rPr>
                <w:rFonts w:hint="eastAsia"/>
                <w:szCs w:val="21"/>
              </w:rPr>
              <w:t>选择缴费方式</w:t>
            </w:r>
          </w:p>
        </w:tc>
        <w:tc>
          <w:tcPr>
            <w:tcW w:w="2399" w:type="dxa"/>
            <w:gridSpan w:val="2"/>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tLeast"/>
              <w:jc w:val="center"/>
              <w:rPr>
                <w:szCs w:val="21"/>
              </w:rPr>
            </w:pPr>
            <w:r>
              <w:rPr>
                <w:rFonts w:ascii="楷体_GB2312" w:eastAsia="楷体_GB2312" w:hAnsi="宋体" w:cs="楷体_GB2312"/>
                <w:color w:val="202020"/>
                <w:kern w:val="0"/>
                <w:szCs w:val="21"/>
              </w:rPr>
              <w:t> </w:t>
            </w:r>
          </w:p>
          <w:p w:rsidR="004E39DA" w:rsidRDefault="004E39DA">
            <w:pPr>
              <w:widowControl/>
              <w:spacing w:line="360" w:lineRule="atLeast"/>
              <w:jc w:val="center"/>
              <w:rPr>
                <w:rFonts w:ascii="楷体_GB2312" w:eastAsia="楷体_GB2312" w:hAnsi="宋体" w:cs="楷体_GB2312"/>
                <w:color w:val="202020"/>
                <w:kern w:val="0"/>
                <w:szCs w:val="21"/>
              </w:rPr>
            </w:pPr>
          </w:p>
        </w:tc>
      </w:tr>
      <w:tr w:rsidR="004E39DA">
        <w:trPr>
          <w:trHeight w:val="604"/>
        </w:trPr>
        <w:tc>
          <w:tcPr>
            <w:tcW w:w="995" w:type="dxa"/>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tLeast"/>
              <w:jc w:val="center"/>
              <w:rPr>
                <w:szCs w:val="21"/>
              </w:rPr>
            </w:pPr>
            <w:r>
              <w:rPr>
                <w:rFonts w:ascii="楷体_GB2312" w:eastAsia="楷体_GB2312" w:hAnsi="宋体" w:cs="楷体_GB2312"/>
                <w:color w:val="202020"/>
                <w:kern w:val="0"/>
                <w:szCs w:val="21"/>
              </w:rPr>
              <w:t>序号</w:t>
            </w:r>
          </w:p>
        </w:tc>
        <w:tc>
          <w:tcPr>
            <w:tcW w:w="983" w:type="dxa"/>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tLeast"/>
              <w:jc w:val="center"/>
              <w:rPr>
                <w:szCs w:val="21"/>
              </w:rPr>
            </w:pPr>
            <w:r>
              <w:rPr>
                <w:rFonts w:ascii="楷体_GB2312" w:eastAsia="楷体_GB2312" w:hAnsi="宋体" w:cs="楷体_GB2312"/>
                <w:color w:val="202020"/>
                <w:kern w:val="0"/>
                <w:szCs w:val="21"/>
              </w:rPr>
              <w:t>姓 名</w:t>
            </w:r>
          </w:p>
        </w:tc>
        <w:tc>
          <w:tcPr>
            <w:tcW w:w="989" w:type="dxa"/>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tLeast"/>
              <w:jc w:val="center"/>
              <w:rPr>
                <w:szCs w:val="21"/>
              </w:rPr>
            </w:pPr>
            <w:r>
              <w:rPr>
                <w:rFonts w:ascii="楷体_GB2312" w:eastAsia="楷体_GB2312" w:hAnsi="宋体" w:cs="楷体_GB2312"/>
                <w:color w:val="202020"/>
                <w:kern w:val="0"/>
                <w:szCs w:val="21"/>
              </w:rPr>
              <w:t>性别</w:t>
            </w:r>
          </w:p>
        </w:tc>
        <w:tc>
          <w:tcPr>
            <w:tcW w:w="1597" w:type="dxa"/>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tLeast"/>
              <w:jc w:val="center"/>
              <w:rPr>
                <w:szCs w:val="21"/>
              </w:rPr>
            </w:pPr>
            <w:r>
              <w:rPr>
                <w:rFonts w:ascii="楷体_GB2312" w:eastAsia="楷体_GB2312" w:hAnsi="宋体" w:cs="楷体_GB2312" w:hint="eastAsia"/>
                <w:color w:val="202020"/>
                <w:kern w:val="0"/>
                <w:szCs w:val="21"/>
              </w:rPr>
              <w:t>职位</w:t>
            </w:r>
          </w:p>
        </w:tc>
        <w:tc>
          <w:tcPr>
            <w:tcW w:w="1521" w:type="dxa"/>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tLeast"/>
              <w:jc w:val="center"/>
              <w:rPr>
                <w:szCs w:val="21"/>
              </w:rPr>
            </w:pPr>
            <w:r>
              <w:rPr>
                <w:rFonts w:ascii="楷体_GB2312" w:eastAsia="楷体_GB2312" w:hAnsi="宋体" w:cs="楷体_GB2312" w:hint="eastAsia"/>
                <w:color w:val="202020"/>
                <w:kern w:val="0"/>
                <w:szCs w:val="21"/>
              </w:rPr>
              <w:t>联系方式</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tLeast"/>
              <w:jc w:val="center"/>
              <w:rPr>
                <w:szCs w:val="21"/>
              </w:rPr>
            </w:pPr>
            <w:r>
              <w:rPr>
                <w:rFonts w:ascii="楷体_GB2312" w:eastAsia="楷体_GB2312" w:hAnsi="宋体" w:cs="楷体_GB2312"/>
                <w:color w:val="202020"/>
                <w:kern w:val="0"/>
                <w:szCs w:val="21"/>
              </w:rPr>
              <w:t>身份证号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tLeast"/>
              <w:jc w:val="center"/>
              <w:rPr>
                <w:szCs w:val="21"/>
              </w:rPr>
            </w:pPr>
            <w:r>
              <w:rPr>
                <w:rFonts w:ascii="楷体_GB2312" w:eastAsia="楷体_GB2312" w:hAnsi="宋体" w:cs="楷体_GB2312" w:hint="eastAsia"/>
                <w:color w:val="202020"/>
                <w:kern w:val="0"/>
                <w:szCs w:val="21"/>
              </w:rPr>
              <w:t xml:space="preserve"> 参加体系 </w:t>
            </w:r>
          </w:p>
        </w:tc>
        <w:tc>
          <w:tcPr>
            <w:tcW w:w="2116" w:type="dxa"/>
            <w:tcBorders>
              <w:top w:val="single" w:sz="4" w:space="0" w:color="auto"/>
              <w:left w:val="single" w:sz="4" w:space="0" w:color="auto"/>
              <w:bottom w:val="single" w:sz="4" w:space="0" w:color="auto"/>
              <w:right w:val="single" w:sz="4" w:space="0" w:color="auto"/>
            </w:tcBorders>
          </w:tcPr>
          <w:p w:rsidR="004E39DA" w:rsidRDefault="00EB5B02">
            <w:pPr>
              <w:widowControl/>
              <w:spacing w:line="360" w:lineRule="atLeast"/>
              <w:jc w:val="center"/>
              <w:rPr>
                <w:rFonts w:ascii="楷体_GB2312" w:eastAsia="楷体_GB2312" w:hAnsi="宋体" w:cs="楷体_GB2312"/>
                <w:color w:val="202020"/>
                <w:kern w:val="0"/>
                <w:sz w:val="24"/>
              </w:rPr>
            </w:pPr>
            <w:r>
              <w:rPr>
                <w:rFonts w:ascii="楷体_GB2312" w:eastAsia="楷体_GB2312" w:hAnsi="宋体" w:cs="楷体_GB2312"/>
                <w:color w:val="202020"/>
                <w:kern w:val="0"/>
                <w:szCs w:val="21"/>
              </w:rPr>
              <w:t>备注（线上或线下）</w:t>
            </w:r>
          </w:p>
        </w:tc>
      </w:tr>
      <w:tr w:rsidR="004E39DA">
        <w:trPr>
          <w:trHeight w:val="416"/>
        </w:trPr>
        <w:tc>
          <w:tcPr>
            <w:tcW w:w="995"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left"/>
              <w:rPr>
                <w:szCs w:val="21"/>
              </w:rPr>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uto"/>
              <w:jc w:val="center"/>
              <w:rPr>
                <w:szCs w:val="21"/>
              </w:rPr>
            </w:pPr>
            <w:r>
              <w:rPr>
                <w:rFonts w:ascii="楷体_GB2312" w:eastAsia="楷体_GB2312" w:hAnsi="宋体" w:cs="楷体_GB2312"/>
                <w:color w:val="202020"/>
                <w:kern w:val="0"/>
                <w:szCs w:val="21"/>
              </w:rPr>
              <w:t>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uto"/>
              <w:jc w:val="center"/>
              <w:rPr>
                <w:szCs w:val="21"/>
              </w:rPr>
            </w:pPr>
            <w:r>
              <w:rPr>
                <w:rFonts w:ascii="楷体_GB2312" w:eastAsia="楷体_GB2312" w:hAnsi="宋体" w:cs="楷体_GB2312"/>
                <w:color w:val="202020"/>
                <w:kern w:val="0"/>
                <w:szCs w:val="21"/>
              </w:rPr>
              <w:t> </w:t>
            </w:r>
          </w:p>
        </w:tc>
        <w:tc>
          <w:tcPr>
            <w:tcW w:w="2116" w:type="dxa"/>
            <w:tcBorders>
              <w:top w:val="single" w:sz="4" w:space="0" w:color="auto"/>
              <w:left w:val="single" w:sz="4" w:space="0" w:color="auto"/>
              <w:bottom w:val="single" w:sz="4" w:space="0" w:color="auto"/>
              <w:right w:val="single" w:sz="4" w:space="0" w:color="auto"/>
            </w:tcBorders>
          </w:tcPr>
          <w:p w:rsidR="004E39DA" w:rsidRDefault="004E39DA">
            <w:pPr>
              <w:widowControl/>
              <w:spacing w:line="360" w:lineRule="auto"/>
              <w:jc w:val="center"/>
              <w:rPr>
                <w:rFonts w:ascii="楷体_GB2312" w:eastAsia="楷体_GB2312" w:hAnsi="宋体" w:cs="楷体_GB2312"/>
                <w:color w:val="202020"/>
                <w:kern w:val="0"/>
                <w:sz w:val="24"/>
              </w:rPr>
            </w:pPr>
          </w:p>
        </w:tc>
      </w:tr>
      <w:tr w:rsidR="004E39DA">
        <w:trPr>
          <w:trHeight w:val="604"/>
        </w:trPr>
        <w:tc>
          <w:tcPr>
            <w:tcW w:w="995"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3"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9"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1521"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left"/>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uto"/>
              <w:jc w:val="center"/>
            </w:pPr>
            <w:r>
              <w:rPr>
                <w:rFonts w:ascii="楷体_GB2312" w:eastAsia="楷体_GB2312" w:hAnsi="宋体" w:cs="楷体_GB2312"/>
                <w:color w:val="202020"/>
                <w:kern w:val="0"/>
                <w:sz w:val="24"/>
              </w:rPr>
              <w:t>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39DA" w:rsidRDefault="00EB5B02">
            <w:pPr>
              <w:widowControl/>
              <w:spacing w:line="360" w:lineRule="auto"/>
              <w:jc w:val="center"/>
            </w:pPr>
            <w:r>
              <w:rPr>
                <w:rFonts w:ascii="楷体_GB2312" w:eastAsia="楷体_GB2312" w:hAnsi="宋体" w:cs="楷体_GB2312"/>
                <w:color w:val="202020"/>
                <w:kern w:val="0"/>
                <w:sz w:val="24"/>
              </w:rPr>
              <w:t> </w:t>
            </w:r>
          </w:p>
        </w:tc>
        <w:tc>
          <w:tcPr>
            <w:tcW w:w="2116" w:type="dxa"/>
            <w:tcBorders>
              <w:top w:val="single" w:sz="4" w:space="0" w:color="auto"/>
              <w:left w:val="single" w:sz="4" w:space="0" w:color="auto"/>
              <w:bottom w:val="single" w:sz="4" w:space="0" w:color="auto"/>
              <w:right w:val="single" w:sz="4" w:space="0" w:color="auto"/>
            </w:tcBorders>
          </w:tcPr>
          <w:p w:rsidR="004E39DA" w:rsidRDefault="004E39DA">
            <w:pPr>
              <w:widowControl/>
              <w:spacing w:line="360" w:lineRule="auto"/>
              <w:jc w:val="center"/>
              <w:rPr>
                <w:rFonts w:ascii="楷体_GB2312" w:eastAsia="楷体_GB2312" w:hAnsi="宋体" w:cs="楷体_GB2312"/>
                <w:color w:val="202020"/>
                <w:kern w:val="0"/>
                <w:sz w:val="24"/>
              </w:rPr>
            </w:pPr>
          </w:p>
        </w:tc>
      </w:tr>
      <w:tr w:rsidR="004E39DA">
        <w:trPr>
          <w:trHeight w:val="604"/>
        </w:trPr>
        <w:tc>
          <w:tcPr>
            <w:tcW w:w="995"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3"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9"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left"/>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2116" w:type="dxa"/>
            <w:tcBorders>
              <w:top w:val="single" w:sz="4" w:space="0" w:color="auto"/>
              <w:left w:val="single" w:sz="4" w:space="0" w:color="auto"/>
              <w:bottom w:val="single" w:sz="4" w:space="0" w:color="auto"/>
              <w:right w:val="single" w:sz="4" w:space="0" w:color="auto"/>
            </w:tcBorders>
          </w:tcPr>
          <w:p w:rsidR="004E39DA" w:rsidRDefault="004E39DA">
            <w:pPr>
              <w:widowControl/>
              <w:spacing w:line="360" w:lineRule="auto"/>
              <w:jc w:val="center"/>
              <w:rPr>
                <w:rFonts w:ascii="楷体_GB2312" w:eastAsia="楷体_GB2312" w:hAnsi="宋体" w:cs="楷体_GB2312"/>
                <w:color w:val="202020"/>
                <w:kern w:val="0"/>
                <w:sz w:val="24"/>
              </w:rPr>
            </w:pPr>
          </w:p>
        </w:tc>
      </w:tr>
      <w:tr w:rsidR="004E39DA">
        <w:trPr>
          <w:trHeight w:val="618"/>
        </w:trPr>
        <w:tc>
          <w:tcPr>
            <w:tcW w:w="995"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3"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9"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left"/>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2116" w:type="dxa"/>
            <w:tcBorders>
              <w:top w:val="single" w:sz="4" w:space="0" w:color="auto"/>
              <w:left w:val="single" w:sz="4" w:space="0" w:color="auto"/>
              <w:bottom w:val="single" w:sz="4" w:space="0" w:color="auto"/>
              <w:right w:val="single" w:sz="4" w:space="0" w:color="auto"/>
            </w:tcBorders>
          </w:tcPr>
          <w:p w:rsidR="004E39DA" w:rsidRDefault="004E39DA">
            <w:pPr>
              <w:widowControl/>
              <w:spacing w:line="360" w:lineRule="auto"/>
              <w:jc w:val="center"/>
              <w:rPr>
                <w:rFonts w:ascii="楷体_GB2312" w:eastAsia="楷体_GB2312" w:hAnsi="宋体" w:cs="楷体_GB2312"/>
                <w:color w:val="202020"/>
                <w:kern w:val="0"/>
                <w:sz w:val="24"/>
              </w:rPr>
            </w:pPr>
          </w:p>
        </w:tc>
      </w:tr>
      <w:tr w:rsidR="004E39DA">
        <w:trPr>
          <w:trHeight w:val="618"/>
        </w:trPr>
        <w:tc>
          <w:tcPr>
            <w:tcW w:w="995"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3"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9"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left"/>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2116" w:type="dxa"/>
            <w:tcBorders>
              <w:top w:val="single" w:sz="4" w:space="0" w:color="auto"/>
              <w:left w:val="single" w:sz="4" w:space="0" w:color="auto"/>
              <w:bottom w:val="single" w:sz="4" w:space="0" w:color="auto"/>
              <w:right w:val="single" w:sz="4" w:space="0" w:color="auto"/>
            </w:tcBorders>
          </w:tcPr>
          <w:p w:rsidR="004E39DA" w:rsidRDefault="004E39DA">
            <w:pPr>
              <w:widowControl/>
              <w:spacing w:line="360" w:lineRule="auto"/>
              <w:jc w:val="center"/>
              <w:rPr>
                <w:rFonts w:ascii="楷体_GB2312" w:eastAsia="楷体_GB2312" w:hAnsi="宋体" w:cs="楷体_GB2312"/>
                <w:color w:val="202020"/>
                <w:kern w:val="0"/>
                <w:sz w:val="24"/>
              </w:rPr>
            </w:pPr>
          </w:p>
        </w:tc>
      </w:tr>
      <w:tr w:rsidR="004E39DA">
        <w:trPr>
          <w:trHeight w:val="618"/>
        </w:trPr>
        <w:tc>
          <w:tcPr>
            <w:tcW w:w="995"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3"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9"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left"/>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2116" w:type="dxa"/>
            <w:tcBorders>
              <w:top w:val="single" w:sz="4" w:space="0" w:color="auto"/>
              <w:left w:val="single" w:sz="4" w:space="0" w:color="auto"/>
              <w:bottom w:val="single" w:sz="4" w:space="0" w:color="auto"/>
              <w:right w:val="single" w:sz="4" w:space="0" w:color="auto"/>
            </w:tcBorders>
          </w:tcPr>
          <w:p w:rsidR="004E39DA" w:rsidRDefault="004E39DA">
            <w:pPr>
              <w:widowControl/>
              <w:spacing w:line="360" w:lineRule="auto"/>
              <w:jc w:val="center"/>
              <w:rPr>
                <w:rFonts w:ascii="楷体_GB2312" w:eastAsia="楷体_GB2312" w:hAnsi="宋体" w:cs="楷体_GB2312"/>
                <w:color w:val="202020"/>
                <w:kern w:val="0"/>
                <w:sz w:val="24"/>
              </w:rPr>
            </w:pPr>
          </w:p>
        </w:tc>
      </w:tr>
      <w:tr w:rsidR="004E39DA">
        <w:trPr>
          <w:trHeight w:val="618"/>
        </w:trPr>
        <w:tc>
          <w:tcPr>
            <w:tcW w:w="995"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3"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pPr>
          </w:p>
        </w:tc>
        <w:tc>
          <w:tcPr>
            <w:tcW w:w="989"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left"/>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39DA" w:rsidRDefault="004E39DA">
            <w:pPr>
              <w:widowControl/>
              <w:spacing w:line="360" w:lineRule="auto"/>
              <w:jc w:val="center"/>
              <w:rPr>
                <w:rFonts w:ascii="楷体_GB2312" w:eastAsia="楷体_GB2312" w:hAnsi="宋体" w:cs="楷体_GB2312"/>
                <w:color w:val="202020"/>
                <w:kern w:val="0"/>
                <w:sz w:val="24"/>
              </w:rPr>
            </w:pPr>
          </w:p>
        </w:tc>
        <w:tc>
          <w:tcPr>
            <w:tcW w:w="2116" w:type="dxa"/>
            <w:tcBorders>
              <w:top w:val="single" w:sz="4" w:space="0" w:color="auto"/>
              <w:left w:val="single" w:sz="4" w:space="0" w:color="auto"/>
              <w:bottom w:val="single" w:sz="4" w:space="0" w:color="auto"/>
              <w:right w:val="single" w:sz="4" w:space="0" w:color="auto"/>
            </w:tcBorders>
          </w:tcPr>
          <w:p w:rsidR="004E39DA" w:rsidRDefault="004E39DA">
            <w:pPr>
              <w:widowControl/>
              <w:spacing w:line="360" w:lineRule="auto"/>
              <w:jc w:val="center"/>
              <w:rPr>
                <w:rFonts w:ascii="楷体_GB2312" w:eastAsia="楷体_GB2312" w:hAnsi="宋体" w:cs="楷体_GB2312"/>
                <w:color w:val="202020"/>
                <w:kern w:val="0"/>
                <w:sz w:val="24"/>
              </w:rPr>
            </w:pPr>
          </w:p>
        </w:tc>
      </w:tr>
    </w:tbl>
    <w:p w:rsidR="004E39DA" w:rsidRDefault="004E39DA" w:rsidP="006631F5">
      <w:pPr>
        <w:spacing w:line="360" w:lineRule="auto"/>
        <w:rPr>
          <w:szCs w:val="21"/>
        </w:rPr>
      </w:pPr>
    </w:p>
    <w:sectPr w:rsidR="004E39DA" w:rsidSect="004E39DA">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E48" w:rsidRDefault="00174E48" w:rsidP="0003007B">
      <w:r>
        <w:separator/>
      </w:r>
    </w:p>
  </w:endnote>
  <w:endnote w:type="continuationSeparator" w:id="1">
    <w:p w:rsidR="00174E48" w:rsidRDefault="00174E48" w:rsidP="00030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E48" w:rsidRDefault="00174E48" w:rsidP="0003007B">
      <w:r>
        <w:separator/>
      </w:r>
    </w:p>
  </w:footnote>
  <w:footnote w:type="continuationSeparator" w:id="1">
    <w:p w:rsidR="00174E48" w:rsidRDefault="00174E48" w:rsidP="00030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0E8"/>
    <w:rsid w:val="0000128F"/>
    <w:rsid w:val="00015C98"/>
    <w:rsid w:val="0003007B"/>
    <w:rsid w:val="00035991"/>
    <w:rsid w:val="000369AF"/>
    <w:rsid w:val="00037CDC"/>
    <w:rsid w:val="00041207"/>
    <w:rsid w:val="00045A69"/>
    <w:rsid w:val="00066999"/>
    <w:rsid w:val="000720DE"/>
    <w:rsid w:val="0009007F"/>
    <w:rsid w:val="000A3C9A"/>
    <w:rsid w:val="000B10CB"/>
    <w:rsid w:val="000B603C"/>
    <w:rsid w:val="000B79ED"/>
    <w:rsid w:val="000C4AA6"/>
    <w:rsid w:val="000D1578"/>
    <w:rsid w:val="000D6047"/>
    <w:rsid w:val="000E07B8"/>
    <w:rsid w:val="00106D00"/>
    <w:rsid w:val="00111C86"/>
    <w:rsid w:val="00137CA1"/>
    <w:rsid w:val="00156A96"/>
    <w:rsid w:val="0017384C"/>
    <w:rsid w:val="00173EE2"/>
    <w:rsid w:val="00174E48"/>
    <w:rsid w:val="00175E2E"/>
    <w:rsid w:val="001A506C"/>
    <w:rsid w:val="001B59D8"/>
    <w:rsid w:val="001D4C13"/>
    <w:rsid w:val="001D60DC"/>
    <w:rsid w:val="001F07CB"/>
    <w:rsid w:val="00211C95"/>
    <w:rsid w:val="00213A47"/>
    <w:rsid w:val="0023159E"/>
    <w:rsid w:val="00243305"/>
    <w:rsid w:val="00245323"/>
    <w:rsid w:val="002516DF"/>
    <w:rsid w:val="00253713"/>
    <w:rsid w:val="00257B94"/>
    <w:rsid w:val="00261A3A"/>
    <w:rsid w:val="00266A49"/>
    <w:rsid w:val="00275DCB"/>
    <w:rsid w:val="00285D3E"/>
    <w:rsid w:val="002A0D40"/>
    <w:rsid w:val="002B18A8"/>
    <w:rsid w:val="002C35E5"/>
    <w:rsid w:val="002D0C2E"/>
    <w:rsid w:val="002D520E"/>
    <w:rsid w:val="002E03BC"/>
    <w:rsid w:val="002F16A3"/>
    <w:rsid w:val="002F47D5"/>
    <w:rsid w:val="002F4D9B"/>
    <w:rsid w:val="002F6F15"/>
    <w:rsid w:val="00305345"/>
    <w:rsid w:val="0031521F"/>
    <w:rsid w:val="003174B8"/>
    <w:rsid w:val="003314D2"/>
    <w:rsid w:val="003369E6"/>
    <w:rsid w:val="003373BD"/>
    <w:rsid w:val="00361688"/>
    <w:rsid w:val="0039279A"/>
    <w:rsid w:val="00397405"/>
    <w:rsid w:val="003B0698"/>
    <w:rsid w:val="003C2B5D"/>
    <w:rsid w:val="003C3ED4"/>
    <w:rsid w:val="003D715A"/>
    <w:rsid w:val="0040151B"/>
    <w:rsid w:val="00436609"/>
    <w:rsid w:val="00445BA2"/>
    <w:rsid w:val="0045193C"/>
    <w:rsid w:val="0045526C"/>
    <w:rsid w:val="00460696"/>
    <w:rsid w:val="00466F28"/>
    <w:rsid w:val="00483560"/>
    <w:rsid w:val="00485F18"/>
    <w:rsid w:val="004C1512"/>
    <w:rsid w:val="004E220E"/>
    <w:rsid w:val="004E39DA"/>
    <w:rsid w:val="004F7210"/>
    <w:rsid w:val="00500954"/>
    <w:rsid w:val="00522243"/>
    <w:rsid w:val="0054498A"/>
    <w:rsid w:val="00545114"/>
    <w:rsid w:val="00547546"/>
    <w:rsid w:val="00550EAC"/>
    <w:rsid w:val="005803A8"/>
    <w:rsid w:val="00581ABA"/>
    <w:rsid w:val="0058412B"/>
    <w:rsid w:val="00593B9A"/>
    <w:rsid w:val="005A5453"/>
    <w:rsid w:val="005A5F07"/>
    <w:rsid w:val="005B164A"/>
    <w:rsid w:val="005B331E"/>
    <w:rsid w:val="005C26BE"/>
    <w:rsid w:val="005E2759"/>
    <w:rsid w:val="005F2102"/>
    <w:rsid w:val="00606315"/>
    <w:rsid w:val="00621AAA"/>
    <w:rsid w:val="00625F48"/>
    <w:rsid w:val="006268C4"/>
    <w:rsid w:val="00640FE4"/>
    <w:rsid w:val="0064471D"/>
    <w:rsid w:val="00655C4D"/>
    <w:rsid w:val="006631F5"/>
    <w:rsid w:val="006679E2"/>
    <w:rsid w:val="0067671D"/>
    <w:rsid w:val="0069741F"/>
    <w:rsid w:val="006B7826"/>
    <w:rsid w:val="006C28B3"/>
    <w:rsid w:val="006C615A"/>
    <w:rsid w:val="006C6EDE"/>
    <w:rsid w:val="006D1EFA"/>
    <w:rsid w:val="006D206F"/>
    <w:rsid w:val="006E7A40"/>
    <w:rsid w:val="006F0111"/>
    <w:rsid w:val="006F2CA5"/>
    <w:rsid w:val="006F4DC5"/>
    <w:rsid w:val="00704DC3"/>
    <w:rsid w:val="00726996"/>
    <w:rsid w:val="00730C16"/>
    <w:rsid w:val="00735C8E"/>
    <w:rsid w:val="00752A34"/>
    <w:rsid w:val="00757832"/>
    <w:rsid w:val="0076534D"/>
    <w:rsid w:val="007727FE"/>
    <w:rsid w:val="007756BC"/>
    <w:rsid w:val="00785CBE"/>
    <w:rsid w:val="00792678"/>
    <w:rsid w:val="007B30E8"/>
    <w:rsid w:val="007C094C"/>
    <w:rsid w:val="007C1D05"/>
    <w:rsid w:val="007D1118"/>
    <w:rsid w:val="007D1FCE"/>
    <w:rsid w:val="007D61AA"/>
    <w:rsid w:val="007D7415"/>
    <w:rsid w:val="007D7A40"/>
    <w:rsid w:val="007F61BA"/>
    <w:rsid w:val="008022C5"/>
    <w:rsid w:val="008048FD"/>
    <w:rsid w:val="00814CC0"/>
    <w:rsid w:val="008406E1"/>
    <w:rsid w:val="008616E9"/>
    <w:rsid w:val="00862685"/>
    <w:rsid w:val="00862820"/>
    <w:rsid w:val="0086381A"/>
    <w:rsid w:val="00870425"/>
    <w:rsid w:val="008865FD"/>
    <w:rsid w:val="0089282F"/>
    <w:rsid w:val="008B31F5"/>
    <w:rsid w:val="008D0283"/>
    <w:rsid w:val="008D11A2"/>
    <w:rsid w:val="008E1A93"/>
    <w:rsid w:val="008E3F64"/>
    <w:rsid w:val="00906D25"/>
    <w:rsid w:val="00924FF5"/>
    <w:rsid w:val="00931EC2"/>
    <w:rsid w:val="00934611"/>
    <w:rsid w:val="00940E57"/>
    <w:rsid w:val="0097750D"/>
    <w:rsid w:val="00982E41"/>
    <w:rsid w:val="00990420"/>
    <w:rsid w:val="009A0487"/>
    <w:rsid w:val="009B2779"/>
    <w:rsid w:val="009B5247"/>
    <w:rsid w:val="009D656F"/>
    <w:rsid w:val="009E4697"/>
    <w:rsid w:val="009E4B2A"/>
    <w:rsid w:val="009F04A3"/>
    <w:rsid w:val="009F1CCE"/>
    <w:rsid w:val="009F6994"/>
    <w:rsid w:val="00A2590E"/>
    <w:rsid w:val="00A67059"/>
    <w:rsid w:val="00A761EE"/>
    <w:rsid w:val="00A765E5"/>
    <w:rsid w:val="00A9280C"/>
    <w:rsid w:val="00A95968"/>
    <w:rsid w:val="00AC040E"/>
    <w:rsid w:val="00AC44BD"/>
    <w:rsid w:val="00AC73E0"/>
    <w:rsid w:val="00AD25D7"/>
    <w:rsid w:val="00AE2CCA"/>
    <w:rsid w:val="00AF23A4"/>
    <w:rsid w:val="00B138B7"/>
    <w:rsid w:val="00B1480F"/>
    <w:rsid w:val="00B17107"/>
    <w:rsid w:val="00B22976"/>
    <w:rsid w:val="00B2620B"/>
    <w:rsid w:val="00B311BE"/>
    <w:rsid w:val="00B60AEE"/>
    <w:rsid w:val="00BB0C53"/>
    <w:rsid w:val="00BC4F74"/>
    <w:rsid w:val="00BD16DE"/>
    <w:rsid w:val="00BE2CC4"/>
    <w:rsid w:val="00BE385D"/>
    <w:rsid w:val="00BE4784"/>
    <w:rsid w:val="00C05BC4"/>
    <w:rsid w:val="00C06CA3"/>
    <w:rsid w:val="00C06D56"/>
    <w:rsid w:val="00C14AF9"/>
    <w:rsid w:val="00C16943"/>
    <w:rsid w:val="00C27231"/>
    <w:rsid w:val="00C27D7E"/>
    <w:rsid w:val="00C32E73"/>
    <w:rsid w:val="00C511FD"/>
    <w:rsid w:val="00C5382F"/>
    <w:rsid w:val="00C65922"/>
    <w:rsid w:val="00C84550"/>
    <w:rsid w:val="00C859D4"/>
    <w:rsid w:val="00C90450"/>
    <w:rsid w:val="00CF05CF"/>
    <w:rsid w:val="00CF16B9"/>
    <w:rsid w:val="00D00138"/>
    <w:rsid w:val="00D048A9"/>
    <w:rsid w:val="00D30EC3"/>
    <w:rsid w:val="00D321B3"/>
    <w:rsid w:val="00D37CCA"/>
    <w:rsid w:val="00D53356"/>
    <w:rsid w:val="00D537C9"/>
    <w:rsid w:val="00D75C31"/>
    <w:rsid w:val="00D87121"/>
    <w:rsid w:val="00D902A0"/>
    <w:rsid w:val="00DA4A82"/>
    <w:rsid w:val="00DC4C4C"/>
    <w:rsid w:val="00DE0C7B"/>
    <w:rsid w:val="00DF309B"/>
    <w:rsid w:val="00E0709B"/>
    <w:rsid w:val="00E2157F"/>
    <w:rsid w:val="00E368E8"/>
    <w:rsid w:val="00E662F0"/>
    <w:rsid w:val="00E752E7"/>
    <w:rsid w:val="00EB5B02"/>
    <w:rsid w:val="00EE0ABF"/>
    <w:rsid w:val="00F23651"/>
    <w:rsid w:val="00F37392"/>
    <w:rsid w:val="00F44279"/>
    <w:rsid w:val="00F45A7A"/>
    <w:rsid w:val="00F51007"/>
    <w:rsid w:val="00F55E2E"/>
    <w:rsid w:val="00F777D0"/>
    <w:rsid w:val="00F84686"/>
    <w:rsid w:val="00FB0A0B"/>
    <w:rsid w:val="00FC0E75"/>
    <w:rsid w:val="00FC1CD1"/>
    <w:rsid w:val="00FC3193"/>
    <w:rsid w:val="00FE04E0"/>
    <w:rsid w:val="00FF1AC1"/>
    <w:rsid w:val="00FF7BA1"/>
    <w:rsid w:val="28037C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9D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4E39DA"/>
    <w:pPr>
      <w:tabs>
        <w:tab w:val="left" w:pos="3888"/>
      </w:tabs>
      <w:ind w:firstLine="480"/>
      <w:jc w:val="left"/>
    </w:pPr>
    <w:rPr>
      <w:rFonts w:ascii="Times New Roman" w:hAnsi="Times New Roman"/>
      <w:sz w:val="24"/>
      <w:szCs w:val="24"/>
    </w:rPr>
  </w:style>
  <w:style w:type="paragraph" w:styleId="a4">
    <w:name w:val="footer"/>
    <w:basedOn w:val="a"/>
    <w:link w:val="Char0"/>
    <w:uiPriority w:val="99"/>
    <w:semiHidden/>
    <w:unhideWhenUsed/>
    <w:rsid w:val="004E39D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rsid w:val="004E39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unhideWhenUsed/>
    <w:rsid w:val="004E39DA"/>
    <w:rPr>
      <w:color w:val="0000FF" w:themeColor="hyperlink"/>
      <w:u w:val="single"/>
    </w:rPr>
  </w:style>
  <w:style w:type="character" w:customStyle="1" w:styleId="Char1">
    <w:name w:val="页眉 Char"/>
    <w:basedOn w:val="a0"/>
    <w:link w:val="a5"/>
    <w:uiPriority w:val="99"/>
    <w:semiHidden/>
    <w:rsid w:val="004E39DA"/>
    <w:rPr>
      <w:sz w:val="18"/>
      <w:szCs w:val="18"/>
    </w:rPr>
  </w:style>
  <w:style w:type="character" w:customStyle="1" w:styleId="Char0">
    <w:name w:val="页脚 Char"/>
    <w:basedOn w:val="a0"/>
    <w:link w:val="a4"/>
    <w:uiPriority w:val="99"/>
    <w:semiHidden/>
    <w:rsid w:val="004E39DA"/>
    <w:rPr>
      <w:sz w:val="18"/>
      <w:szCs w:val="18"/>
    </w:rPr>
  </w:style>
  <w:style w:type="paragraph" w:styleId="a7">
    <w:name w:val="List Paragraph"/>
    <w:basedOn w:val="a"/>
    <w:uiPriority w:val="34"/>
    <w:qFormat/>
    <w:rsid w:val="004E39DA"/>
    <w:pPr>
      <w:ind w:firstLineChars="200" w:firstLine="420"/>
    </w:pPr>
  </w:style>
  <w:style w:type="character" w:customStyle="1" w:styleId="Char">
    <w:name w:val="正文文本缩进 Char"/>
    <w:basedOn w:val="a0"/>
    <w:link w:val="a3"/>
    <w:rsid w:val="004E39DA"/>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zse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Pages>
  <Words>275</Words>
  <Characters>1571</Characters>
  <Application>Microsoft Office Word</Application>
  <DocSecurity>0</DocSecurity>
  <Lines>13</Lines>
  <Paragraphs>3</Paragraphs>
  <ScaleCrop>false</ScaleCrop>
  <Company>Lenovo</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24</cp:revision>
  <cp:lastPrinted>2022-02-14T02:25:00Z</cp:lastPrinted>
  <dcterms:created xsi:type="dcterms:W3CDTF">2022-01-27T01:11:00Z</dcterms:created>
  <dcterms:modified xsi:type="dcterms:W3CDTF">2022-02-14T02:35:00Z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505AADFAC745456582427A8B76A60F72</vt:lpwstr>
  </property>
</Properties>
</file>